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2C7" w:rsidRPr="006F0C93" w:rsidRDefault="009872C7" w:rsidP="001D77C8">
      <w:pPr>
        <w:pStyle w:val="Heading1"/>
        <w:tabs>
          <w:tab w:val="left" w:pos="24"/>
        </w:tabs>
        <w:adjustRightInd w:val="0"/>
        <w:snapToGrid w:val="0"/>
        <w:rPr>
          <w:szCs w:val="28"/>
        </w:rPr>
      </w:pPr>
      <w:r w:rsidRPr="006F0C93">
        <w:rPr>
          <w:rFonts w:hint="eastAsia"/>
          <w:szCs w:val="28"/>
          <w:lang w:eastAsia="ko-KR"/>
        </w:rPr>
        <w:t>Paper Title</w:t>
      </w:r>
      <w:r w:rsidRPr="006F0C93">
        <w:rPr>
          <w:szCs w:val="28"/>
          <w:lang w:eastAsia="ko-KR"/>
        </w:rPr>
        <w:t xml:space="preserve"> </w:t>
      </w:r>
      <w:r w:rsidR="006409AE" w:rsidRPr="006F0C93">
        <w:rPr>
          <w:szCs w:val="28"/>
          <w:lang w:eastAsia="ko-KR"/>
        </w:rPr>
        <w:t>(Less than</w:t>
      </w:r>
      <w:r w:rsidR="001E57A6" w:rsidRPr="006F0C93">
        <w:rPr>
          <w:szCs w:val="28"/>
          <w:lang w:eastAsia="ko-KR"/>
        </w:rPr>
        <w:t xml:space="preserve"> </w:t>
      </w:r>
      <w:r w:rsidR="000A1317" w:rsidRPr="006F0C93">
        <w:rPr>
          <w:szCs w:val="28"/>
          <w:lang w:eastAsia="ko-KR"/>
        </w:rPr>
        <w:t>8</w:t>
      </w:r>
      <w:r w:rsidR="004127A4" w:rsidRPr="006F0C93">
        <w:rPr>
          <w:szCs w:val="28"/>
          <w:lang w:eastAsia="ko-KR"/>
        </w:rPr>
        <w:t>0</w:t>
      </w:r>
      <w:r w:rsidRPr="006F0C93">
        <w:rPr>
          <w:szCs w:val="28"/>
          <w:lang w:eastAsia="ko-KR"/>
        </w:rPr>
        <w:t xml:space="preserve"> c</w:t>
      </w:r>
      <w:r w:rsidR="006409AE" w:rsidRPr="006F0C93">
        <w:rPr>
          <w:szCs w:val="28"/>
          <w:lang w:eastAsia="ko-KR"/>
        </w:rPr>
        <w:t>harac</w:t>
      </w:r>
      <w:r w:rsidRPr="006F0C93">
        <w:rPr>
          <w:szCs w:val="28"/>
          <w:lang w:eastAsia="ko-KR"/>
        </w:rPr>
        <w:t>ters</w:t>
      </w:r>
      <w:r w:rsidR="00791CCA" w:rsidRPr="006F0C93">
        <w:rPr>
          <w:szCs w:val="28"/>
          <w:lang w:eastAsia="ko-KR"/>
        </w:rPr>
        <w:t xml:space="preserve">) </w:t>
      </w:r>
    </w:p>
    <w:p w:rsidR="009872C7" w:rsidRPr="004127A4" w:rsidRDefault="009872C7" w:rsidP="001D77C8">
      <w:pPr>
        <w:tabs>
          <w:tab w:val="left" w:pos="24"/>
        </w:tabs>
        <w:adjustRightInd w:val="0"/>
        <w:snapToGrid w:val="0"/>
        <w:rPr>
          <w:sz w:val="26"/>
          <w:szCs w:val="26"/>
        </w:rPr>
      </w:pPr>
    </w:p>
    <w:p w:rsidR="009872C7" w:rsidRPr="006F0C93" w:rsidRDefault="00806E45" w:rsidP="001D77C8">
      <w:pPr>
        <w:tabs>
          <w:tab w:val="left" w:pos="24"/>
        </w:tabs>
        <w:adjustRightInd w:val="0"/>
        <w:snapToGrid w:val="0"/>
        <w:jc w:val="center"/>
        <w:rPr>
          <w:rFonts w:eastAsia="SimSun"/>
          <w:sz w:val="26"/>
          <w:szCs w:val="26"/>
          <w:vertAlign w:val="superscript"/>
          <w:lang w:eastAsia="zh-CN"/>
        </w:rPr>
      </w:pPr>
      <w:r w:rsidRPr="00A534F5">
        <w:rPr>
          <w:rStyle w:val="FootnoteReference"/>
        </w:rPr>
        <w:footnoteReference w:id="1"/>
      </w:r>
      <w:r w:rsidR="009872C7" w:rsidRPr="006F0C93">
        <w:rPr>
          <w:sz w:val="26"/>
          <w:szCs w:val="26"/>
        </w:rPr>
        <w:t>Author</w:t>
      </w:r>
      <w:r w:rsidR="009872C7" w:rsidRPr="006F0C93">
        <w:rPr>
          <w:rFonts w:eastAsia="SimSun"/>
          <w:sz w:val="26"/>
          <w:szCs w:val="26"/>
          <w:vertAlign w:val="superscript"/>
          <w:lang w:eastAsia="zh-CN"/>
        </w:rPr>
        <w:t>1</w:t>
      </w:r>
      <w:r w:rsidR="009872C7" w:rsidRPr="006F0C93">
        <w:rPr>
          <w:rFonts w:eastAsia="SimSun"/>
          <w:sz w:val="26"/>
          <w:szCs w:val="26"/>
          <w:lang w:eastAsia="zh-CN"/>
        </w:rPr>
        <w:t xml:space="preserve"> Author</w:t>
      </w:r>
      <w:r w:rsidR="009872C7" w:rsidRPr="006F0C93">
        <w:rPr>
          <w:rFonts w:eastAsia="SimSun"/>
          <w:sz w:val="26"/>
          <w:szCs w:val="26"/>
          <w:vertAlign w:val="superscript"/>
          <w:lang w:eastAsia="zh-CN"/>
        </w:rPr>
        <w:t>2</w:t>
      </w:r>
      <w:r w:rsidR="009872C7" w:rsidRPr="006F0C93">
        <w:rPr>
          <w:rFonts w:eastAsia="SimSun"/>
          <w:sz w:val="26"/>
          <w:szCs w:val="26"/>
          <w:lang w:eastAsia="zh-CN"/>
        </w:rPr>
        <w:t xml:space="preserve"> and Author</w:t>
      </w:r>
      <w:r w:rsidR="009872C7" w:rsidRPr="006F0C93">
        <w:rPr>
          <w:rFonts w:eastAsia="SimSun"/>
          <w:sz w:val="26"/>
          <w:szCs w:val="26"/>
          <w:vertAlign w:val="superscript"/>
          <w:lang w:eastAsia="zh-CN"/>
        </w:rPr>
        <w:t>3</w:t>
      </w:r>
    </w:p>
    <w:p w:rsidR="00127A65" w:rsidRPr="004127A4" w:rsidRDefault="00127A65" w:rsidP="001D77C8">
      <w:pPr>
        <w:tabs>
          <w:tab w:val="left" w:pos="24"/>
        </w:tabs>
        <w:adjustRightInd w:val="0"/>
        <w:snapToGrid w:val="0"/>
        <w:jc w:val="center"/>
        <w:rPr>
          <w:sz w:val="26"/>
          <w:szCs w:val="26"/>
        </w:rPr>
      </w:pPr>
    </w:p>
    <w:p w:rsidR="009872C7" w:rsidRPr="006F0C93" w:rsidRDefault="009872C7" w:rsidP="001D77C8">
      <w:pPr>
        <w:tabs>
          <w:tab w:val="left" w:pos="24"/>
        </w:tabs>
        <w:adjustRightInd w:val="0"/>
        <w:snapToGrid w:val="0"/>
        <w:jc w:val="center"/>
        <w:rPr>
          <w:rFonts w:eastAsia="SimSun"/>
          <w:i/>
          <w:sz w:val="26"/>
          <w:szCs w:val="26"/>
          <w:lang w:eastAsia="zh-CN"/>
        </w:rPr>
      </w:pPr>
      <w:r w:rsidRPr="006F0C93">
        <w:rPr>
          <w:i/>
          <w:sz w:val="26"/>
          <w:szCs w:val="26"/>
          <w:vertAlign w:val="superscript"/>
          <w:lang w:eastAsia="ko-KR"/>
        </w:rPr>
        <w:t>1</w:t>
      </w:r>
      <w:r w:rsidRPr="006F0C93">
        <w:rPr>
          <w:i/>
          <w:sz w:val="26"/>
          <w:szCs w:val="26"/>
        </w:rPr>
        <w:t>Affiliation</w:t>
      </w:r>
    </w:p>
    <w:p w:rsidR="009872C7" w:rsidRPr="006F0C93" w:rsidRDefault="009872C7" w:rsidP="001D77C8">
      <w:pPr>
        <w:jc w:val="center"/>
        <w:rPr>
          <w:i/>
          <w:sz w:val="26"/>
          <w:szCs w:val="26"/>
        </w:rPr>
      </w:pPr>
      <w:r w:rsidRPr="006F0C93">
        <w:rPr>
          <w:i/>
          <w:sz w:val="26"/>
          <w:szCs w:val="26"/>
          <w:vertAlign w:val="superscript"/>
          <w:lang w:eastAsia="ko-KR"/>
        </w:rPr>
        <w:t>2</w:t>
      </w:r>
      <w:r w:rsidRPr="006F0C93">
        <w:rPr>
          <w:i/>
          <w:sz w:val="26"/>
          <w:szCs w:val="26"/>
        </w:rPr>
        <w:t>Affiliation</w:t>
      </w:r>
    </w:p>
    <w:p w:rsidR="009872C7" w:rsidRPr="006F0C93" w:rsidRDefault="009872C7" w:rsidP="001D77C8">
      <w:pPr>
        <w:jc w:val="center"/>
        <w:rPr>
          <w:i/>
          <w:sz w:val="26"/>
          <w:szCs w:val="26"/>
        </w:rPr>
      </w:pPr>
      <w:r w:rsidRPr="006F0C93">
        <w:rPr>
          <w:i/>
          <w:sz w:val="26"/>
          <w:szCs w:val="26"/>
          <w:vertAlign w:val="superscript"/>
        </w:rPr>
        <w:t>3</w:t>
      </w:r>
      <w:r w:rsidRPr="006F0C93">
        <w:rPr>
          <w:i/>
          <w:sz w:val="26"/>
          <w:szCs w:val="26"/>
        </w:rPr>
        <w:t>Affiliation</w:t>
      </w:r>
    </w:p>
    <w:p w:rsidR="00127A65" w:rsidRPr="004127A4" w:rsidRDefault="00127A65" w:rsidP="001D77C8">
      <w:pPr>
        <w:jc w:val="center"/>
        <w:rPr>
          <w:i/>
          <w:sz w:val="26"/>
          <w:szCs w:val="26"/>
        </w:rPr>
      </w:pPr>
    </w:p>
    <w:p w:rsidR="001D77C8" w:rsidRPr="006F0C93" w:rsidRDefault="009872C7" w:rsidP="001D77C8">
      <w:pPr>
        <w:jc w:val="center"/>
        <w:rPr>
          <w:i/>
          <w:sz w:val="26"/>
          <w:szCs w:val="26"/>
        </w:rPr>
      </w:pPr>
      <w:r w:rsidRPr="006F0C93">
        <w:rPr>
          <w:i/>
          <w:sz w:val="26"/>
          <w:szCs w:val="26"/>
          <w:vertAlign w:val="superscript"/>
          <w:lang w:eastAsia="ko-KR"/>
        </w:rPr>
        <w:t>1</w:t>
      </w:r>
      <w:r w:rsidRPr="006F0C93">
        <w:rPr>
          <w:i/>
          <w:sz w:val="26"/>
          <w:szCs w:val="26"/>
        </w:rPr>
        <w:t xml:space="preserve">Email, </w:t>
      </w:r>
      <w:r w:rsidRPr="006F0C93">
        <w:rPr>
          <w:i/>
          <w:sz w:val="26"/>
          <w:szCs w:val="26"/>
          <w:vertAlign w:val="superscript"/>
          <w:lang w:eastAsia="ko-KR"/>
        </w:rPr>
        <w:t>2</w:t>
      </w:r>
      <w:r w:rsidRPr="006F0C93">
        <w:rPr>
          <w:i/>
          <w:sz w:val="26"/>
          <w:szCs w:val="26"/>
        </w:rPr>
        <w:t xml:space="preserve">Email, </w:t>
      </w:r>
      <w:r w:rsidRPr="006F0C93">
        <w:rPr>
          <w:i/>
          <w:sz w:val="26"/>
          <w:szCs w:val="26"/>
          <w:vertAlign w:val="superscript"/>
          <w:lang w:eastAsia="ko-KR"/>
        </w:rPr>
        <w:t>3</w:t>
      </w:r>
      <w:r w:rsidRPr="006F0C93">
        <w:rPr>
          <w:i/>
          <w:sz w:val="26"/>
          <w:szCs w:val="26"/>
        </w:rPr>
        <w:t>Email</w:t>
      </w:r>
      <w:r w:rsidR="00127A65" w:rsidRPr="006F0C93">
        <w:rPr>
          <w:i/>
          <w:sz w:val="26"/>
          <w:szCs w:val="26"/>
        </w:rPr>
        <w:t xml:space="preserve"> (Emails are optional)</w:t>
      </w:r>
    </w:p>
    <w:p w:rsidR="00127A65" w:rsidRPr="004127A4" w:rsidRDefault="00127A65" w:rsidP="001D77C8">
      <w:pPr>
        <w:pStyle w:val="Heading1"/>
        <w:tabs>
          <w:tab w:val="left" w:pos="24"/>
        </w:tabs>
        <w:adjustRightInd w:val="0"/>
        <w:snapToGrid w:val="0"/>
        <w:rPr>
          <w:i/>
          <w:sz w:val="26"/>
          <w:szCs w:val="26"/>
        </w:rPr>
      </w:pPr>
    </w:p>
    <w:p w:rsidR="009872C7" w:rsidRPr="006F0C93" w:rsidRDefault="009872C7" w:rsidP="001D77C8">
      <w:pPr>
        <w:pStyle w:val="Heading1"/>
        <w:tabs>
          <w:tab w:val="left" w:pos="24"/>
        </w:tabs>
        <w:adjustRightInd w:val="0"/>
        <w:snapToGrid w:val="0"/>
        <w:rPr>
          <w:i/>
          <w:sz w:val="26"/>
          <w:szCs w:val="26"/>
        </w:rPr>
      </w:pPr>
      <w:r w:rsidRPr="006F0C93">
        <w:rPr>
          <w:i/>
          <w:sz w:val="26"/>
          <w:szCs w:val="26"/>
        </w:rPr>
        <w:t>Abstract</w:t>
      </w:r>
      <w:r w:rsidR="00AD17A0">
        <w:rPr>
          <w:rStyle w:val="FootnoteReference"/>
          <w:i/>
          <w:sz w:val="26"/>
          <w:szCs w:val="26"/>
        </w:rPr>
        <w:footnoteReference w:id="2"/>
      </w:r>
    </w:p>
    <w:p w:rsidR="00127A65" w:rsidRPr="00E742F7" w:rsidRDefault="00127A65" w:rsidP="006409AE">
      <w:pPr>
        <w:pStyle w:val="BodyText"/>
        <w:tabs>
          <w:tab w:val="left" w:pos="24"/>
        </w:tabs>
        <w:adjustRightInd w:val="0"/>
        <w:snapToGrid w:val="0"/>
        <w:ind w:firstLine="244"/>
        <w:rPr>
          <w:sz w:val="26"/>
          <w:szCs w:val="26"/>
        </w:rPr>
      </w:pPr>
    </w:p>
    <w:p w:rsidR="006409AE" w:rsidRPr="00806E45" w:rsidRDefault="009872C7" w:rsidP="00BB2D01">
      <w:pPr>
        <w:pStyle w:val="BodyText"/>
        <w:tabs>
          <w:tab w:val="left" w:pos="24"/>
        </w:tabs>
        <w:adjustRightInd w:val="0"/>
        <w:snapToGrid w:val="0"/>
        <w:rPr>
          <w:b/>
          <w:sz w:val="24"/>
          <w:szCs w:val="24"/>
          <w:lang w:eastAsia="ko-KR"/>
        </w:rPr>
      </w:pPr>
      <w:r w:rsidRPr="00806E45">
        <w:rPr>
          <w:sz w:val="24"/>
          <w:szCs w:val="24"/>
        </w:rPr>
        <w:t>The abstract is to be in fully-justified italicized text as it is here, below the author information. Use the word “Abstract” as the title, in 1</w:t>
      </w:r>
      <w:r w:rsidR="004127A4" w:rsidRPr="00806E45">
        <w:rPr>
          <w:sz w:val="24"/>
          <w:szCs w:val="24"/>
        </w:rPr>
        <w:t>3</w:t>
      </w:r>
      <w:r w:rsidRPr="00806E45">
        <w:rPr>
          <w:sz w:val="24"/>
          <w:szCs w:val="24"/>
        </w:rPr>
        <w:t xml:space="preserve">-point Times New Roman, boldface type, centered relative to the column, initially capitalized. The number of words used in the abstract should be in the range of 150-250, and it should briefly describe (at least and right at it beginning): 1) </w:t>
      </w:r>
      <w:r w:rsidRPr="00806E45">
        <w:rPr>
          <w:b/>
          <w:sz w:val="24"/>
          <w:szCs w:val="24"/>
        </w:rPr>
        <w:t>Wha</w:t>
      </w:r>
      <w:r w:rsidRPr="00806E45">
        <w:rPr>
          <w:sz w:val="24"/>
          <w:szCs w:val="24"/>
        </w:rPr>
        <w:t xml:space="preserve">t the </w:t>
      </w:r>
      <w:r w:rsidR="001E0B42" w:rsidRPr="00806E45">
        <w:rPr>
          <w:sz w:val="24"/>
          <w:szCs w:val="24"/>
        </w:rPr>
        <w:t>article is</w:t>
      </w:r>
      <w:r w:rsidRPr="00806E45">
        <w:rPr>
          <w:sz w:val="24"/>
          <w:szCs w:val="24"/>
        </w:rPr>
        <w:t xml:space="preserve"> about 2) </w:t>
      </w:r>
      <w:r w:rsidRPr="00806E45">
        <w:rPr>
          <w:b/>
          <w:sz w:val="24"/>
          <w:szCs w:val="24"/>
        </w:rPr>
        <w:t>Why</w:t>
      </w:r>
      <w:r w:rsidR="00661947" w:rsidRPr="00806E45">
        <w:rPr>
          <w:sz w:val="24"/>
          <w:szCs w:val="24"/>
        </w:rPr>
        <w:t xml:space="preserve"> it is intellect</w:t>
      </w:r>
      <w:r w:rsidRPr="00806E45">
        <w:rPr>
          <w:sz w:val="24"/>
          <w:szCs w:val="24"/>
        </w:rPr>
        <w:t>ually important and/or is</w:t>
      </w:r>
      <w:r w:rsidR="004127A4" w:rsidRPr="00806E45">
        <w:rPr>
          <w:sz w:val="24"/>
          <w:szCs w:val="24"/>
        </w:rPr>
        <w:t>, may be,</w:t>
      </w:r>
      <w:r w:rsidRPr="00806E45">
        <w:rPr>
          <w:sz w:val="24"/>
          <w:szCs w:val="24"/>
        </w:rPr>
        <w:t xml:space="preserve"> or has been pragmatically useful, and 3) </w:t>
      </w:r>
      <w:r w:rsidRPr="00806E45">
        <w:rPr>
          <w:b/>
          <w:sz w:val="24"/>
          <w:szCs w:val="24"/>
        </w:rPr>
        <w:t>How</w:t>
      </w:r>
      <w:r w:rsidRPr="00806E45">
        <w:rPr>
          <w:sz w:val="24"/>
          <w:szCs w:val="24"/>
        </w:rPr>
        <w:t xml:space="preserve"> the results were achieved (naming o</w:t>
      </w:r>
      <w:r w:rsidR="004127A4" w:rsidRPr="00806E45">
        <w:rPr>
          <w:sz w:val="24"/>
          <w:szCs w:val="24"/>
        </w:rPr>
        <w:t>r</w:t>
      </w:r>
      <w:r w:rsidRPr="00806E45">
        <w:rPr>
          <w:sz w:val="24"/>
          <w:szCs w:val="24"/>
        </w:rPr>
        <w:t xml:space="preserve"> briefly describing the method or methodology used in the research or study)</w:t>
      </w:r>
      <w:r w:rsidR="00661947" w:rsidRPr="00806E45">
        <w:rPr>
          <w:sz w:val="24"/>
          <w:szCs w:val="24"/>
        </w:rPr>
        <w:t xml:space="preserve">. More details regarding these three important structural points should be provided in the introduction section of the article and/or in any following sections. </w:t>
      </w:r>
      <w:r w:rsidR="004127A4" w:rsidRPr="00806E45">
        <w:rPr>
          <w:sz w:val="24"/>
          <w:szCs w:val="24"/>
        </w:rPr>
        <w:t>The abstract is to be in 12</w:t>
      </w:r>
      <w:r w:rsidR="006409AE" w:rsidRPr="00806E45">
        <w:rPr>
          <w:sz w:val="24"/>
          <w:szCs w:val="24"/>
        </w:rPr>
        <w:t>-point, single-spaced type, and may be up to 3 in. (18 picas or 7.62 cm) long. Leave two blank lines after the abstract, and then begin the main text. All manuscripts must be in English.</w:t>
      </w:r>
      <w:r w:rsidR="001D04A7" w:rsidRPr="00806E45">
        <w:rPr>
          <w:sz w:val="24"/>
          <w:szCs w:val="24"/>
        </w:rPr>
        <w:t xml:space="preserve"> </w:t>
      </w:r>
      <w:r w:rsidR="001E0B42" w:rsidRPr="009613F8">
        <w:rPr>
          <w:b/>
          <w:sz w:val="24"/>
          <w:szCs w:val="24"/>
          <w:highlight w:val="yellow"/>
        </w:rPr>
        <w:t>Referencing should</w:t>
      </w:r>
      <w:r w:rsidR="001D04A7" w:rsidRPr="009613F8">
        <w:rPr>
          <w:b/>
          <w:sz w:val="24"/>
          <w:szCs w:val="24"/>
          <w:highlight w:val="yellow"/>
        </w:rPr>
        <w:t xml:space="preserve"> </w:t>
      </w:r>
      <w:r w:rsidR="004127A4" w:rsidRPr="009613F8">
        <w:rPr>
          <w:b/>
          <w:sz w:val="24"/>
          <w:szCs w:val="24"/>
          <w:highlight w:val="yellow"/>
        </w:rPr>
        <w:t xml:space="preserve">be </w:t>
      </w:r>
      <w:r w:rsidR="001D04A7" w:rsidRPr="009613F8">
        <w:rPr>
          <w:b/>
          <w:sz w:val="24"/>
          <w:szCs w:val="24"/>
          <w:highlight w:val="yellow"/>
        </w:rPr>
        <w:t xml:space="preserve">done </w:t>
      </w:r>
      <w:r w:rsidR="001E0B42" w:rsidRPr="009613F8">
        <w:rPr>
          <w:b/>
          <w:sz w:val="24"/>
          <w:szCs w:val="24"/>
          <w:highlight w:val="yellow"/>
        </w:rPr>
        <w:t>via APA</w:t>
      </w:r>
      <w:r w:rsidR="001D04A7" w:rsidRPr="009613F8">
        <w:rPr>
          <w:b/>
          <w:sz w:val="24"/>
          <w:szCs w:val="24"/>
          <w:highlight w:val="yellow"/>
        </w:rPr>
        <w:t xml:space="preserve"> Style</w:t>
      </w:r>
      <w:r w:rsidR="001D04A7" w:rsidRPr="00806E45">
        <w:rPr>
          <w:b/>
          <w:sz w:val="24"/>
          <w:szCs w:val="24"/>
        </w:rPr>
        <w:t>. We are referring to the APA referencing style, not the APA format style</w:t>
      </w:r>
      <w:r w:rsidR="00712EF0">
        <w:rPr>
          <w:b/>
          <w:sz w:val="24"/>
          <w:szCs w:val="24"/>
        </w:rPr>
        <w:t xml:space="preserve">. The format described in these </w:t>
      </w:r>
      <w:r w:rsidR="009613F8">
        <w:rPr>
          <w:b/>
          <w:sz w:val="24"/>
          <w:szCs w:val="24"/>
        </w:rPr>
        <w:t>“</w:t>
      </w:r>
      <w:r w:rsidR="00712EF0">
        <w:rPr>
          <w:b/>
          <w:sz w:val="24"/>
          <w:szCs w:val="24"/>
        </w:rPr>
        <w:t>G</w:t>
      </w:r>
      <w:r w:rsidR="001D04A7" w:rsidRPr="00806E45">
        <w:rPr>
          <w:b/>
          <w:sz w:val="24"/>
          <w:szCs w:val="24"/>
        </w:rPr>
        <w:t>uideline</w:t>
      </w:r>
      <w:r w:rsidR="004127A4" w:rsidRPr="00806E45">
        <w:rPr>
          <w:b/>
          <w:sz w:val="24"/>
          <w:szCs w:val="24"/>
        </w:rPr>
        <w:t>s</w:t>
      </w:r>
      <w:r w:rsidR="001D04A7" w:rsidRPr="00806E45">
        <w:rPr>
          <w:b/>
          <w:sz w:val="24"/>
          <w:szCs w:val="24"/>
        </w:rPr>
        <w:t xml:space="preserve"> for Authors</w:t>
      </w:r>
      <w:r w:rsidR="009613F8">
        <w:rPr>
          <w:b/>
          <w:sz w:val="24"/>
          <w:szCs w:val="24"/>
        </w:rPr>
        <w:t>”</w:t>
      </w:r>
      <w:r w:rsidR="001D04A7" w:rsidRPr="00806E45">
        <w:rPr>
          <w:b/>
          <w:sz w:val="24"/>
          <w:szCs w:val="24"/>
        </w:rPr>
        <w:t xml:space="preserve"> should be the one</w:t>
      </w:r>
      <w:r w:rsidR="00712EF0">
        <w:rPr>
          <w:b/>
          <w:sz w:val="24"/>
          <w:szCs w:val="24"/>
        </w:rPr>
        <w:t>s</w:t>
      </w:r>
      <w:r w:rsidR="001D04A7" w:rsidRPr="00806E45">
        <w:rPr>
          <w:b/>
          <w:sz w:val="24"/>
          <w:szCs w:val="24"/>
        </w:rPr>
        <w:t xml:space="preserve"> to be followed</w:t>
      </w:r>
      <w:r w:rsidR="001E0B42">
        <w:rPr>
          <w:b/>
          <w:sz w:val="24"/>
          <w:szCs w:val="24"/>
        </w:rPr>
        <w:t xml:space="preserve">. </w:t>
      </w:r>
      <w:r w:rsidR="001E0B42" w:rsidRPr="001E0B42">
        <w:rPr>
          <w:i w:val="0"/>
          <w:sz w:val="24"/>
          <w:szCs w:val="24"/>
        </w:rPr>
        <w:t>Word</w:t>
      </w:r>
      <w:r w:rsidR="009613F8" w:rsidRPr="001E0B42">
        <w:rPr>
          <w:i w:val="0"/>
          <w:sz w:val="24"/>
          <w:szCs w:val="24"/>
        </w:rPr>
        <w:t xml:space="preserve"> </w:t>
      </w:r>
      <w:r w:rsidR="009613F8">
        <w:rPr>
          <w:i w:val="0"/>
          <w:sz w:val="24"/>
          <w:szCs w:val="24"/>
        </w:rPr>
        <w:t xml:space="preserve">Microsoft Word processing </w:t>
      </w:r>
      <w:r w:rsidR="001E0B42">
        <w:rPr>
          <w:i w:val="0"/>
          <w:sz w:val="24"/>
          <w:szCs w:val="24"/>
        </w:rPr>
        <w:t>software</w:t>
      </w:r>
      <w:r w:rsidR="009613F8">
        <w:rPr>
          <w:i w:val="0"/>
          <w:sz w:val="24"/>
          <w:szCs w:val="24"/>
        </w:rPr>
        <w:t xml:space="preserve"> has very good features for APA referencing style. The figure in the annex shows the three easy steps to use Word’s APA referencing style. </w:t>
      </w:r>
    </w:p>
    <w:p w:rsidR="001D04A7" w:rsidRPr="00806E45" w:rsidRDefault="006409AE" w:rsidP="006409AE">
      <w:pPr>
        <w:pStyle w:val="BodyText"/>
        <w:tabs>
          <w:tab w:val="left" w:pos="24"/>
          <w:tab w:val="left" w:pos="180"/>
          <w:tab w:val="left" w:pos="270"/>
        </w:tabs>
        <w:adjustRightInd w:val="0"/>
        <w:snapToGrid w:val="0"/>
        <w:rPr>
          <w:sz w:val="24"/>
          <w:szCs w:val="24"/>
        </w:rPr>
      </w:pPr>
      <w:r w:rsidRPr="00806E45">
        <w:rPr>
          <w:sz w:val="24"/>
          <w:szCs w:val="24"/>
        </w:rPr>
        <w:t xml:space="preserve">    </w:t>
      </w:r>
    </w:p>
    <w:p w:rsidR="009872C7" w:rsidRPr="00806E45" w:rsidRDefault="009872C7" w:rsidP="006409AE">
      <w:pPr>
        <w:pStyle w:val="BodyText"/>
        <w:tabs>
          <w:tab w:val="left" w:pos="24"/>
          <w:tab w:val="left" w:pos="180"/>
          <w:tab w:val="left" w:pos="270"/>
        </w:tabs>
        <w:adjustRightInd w:val="0"/>
        <w:snapToGrid w:val="0"/>
        <w:rPr>
          <w:sz w:val="24"/>
          <w:szCs w:val="24"/>
          <w:lang w:eastAsia="ko-KR"/>
        </w:rPr>
      </w:pPr>
      <w:r w:rsidRPr="00806E45">
        <w:rPr>
          <w:rFonts w:hint="eastAsia"/>
          <w:b/>
          <w:sz w:val="24"/>
          <w:szCs w:val="24"/>
          <w:lang w:eastAsia="ko-KR"/>
        </w:rPr>
        <w:t xml:space="preserve">Keywords: </w:t>
      </w:r>
      <w:r w:rsidRPr="00806E45">
        <w:rPr>
          <w:sz w:val="24"/>
          <w:szCs w:val="24"/>
          <w:lang w:eastAsia="ko-KR"/>
        </w:rPr>
        <w:t>We would like to encourage you to list your keywords in this section</w:t>
      </w:r>
    </w:p>
    <w:p w:rsidR="009872C7" w:rsidRPr="00806E45" w:rsidRDefault="009872C7" w:rsidP="009872C7">
      <w:pPr>
        <w:tabs>
          <w:tab w:val="left" w:pos="24"/>
        </w:tabs>
        <w:adjustRightInd w:val="0"/>
        <w:snapToGrid w:val="0"/>
        <w:jc w:val="both"/>
        <w:rPr>
          <w:sz w:val="24"/>
          <w:szCs w:val="24"/>
        </w:rPr>
      </w:pPr>
    </w:p>
    <w:p w:rsidR="00661947" w:rsidRPr="004127A4" w:rsidRDefault="00661947" w:rsidP="009872C7">
      <w:pPr>
        <w:tabs>
          <w:tab w:val="left" w:pos="24"/>
        </w:tabs>
        <w:adjustRightInd w:val="0"/>
        <w:snapToGrid w:val="0"/>
        <w:jc w:val="both"/>
        <w:rPr>
          <w:sz w:val="26"/>
          <w:szCs w:val="26"/>
        </w:rPr>
      </w:pPr>
    </w:p>
    <w:p w:rsidR="00661947" w:rsidRPr="004127A4" w:rsidRDefault="009872C7" w:rsidP="0056666F">
      <w:pPr>
        <w:tabs>
          <w:tab w:val="left" w:pos="24"/>
        </w:tabs>
        <w:adjustRightInd w:val="0"/>
        <w:snapToGrid w:val="0"/>
        <w:jc w:val="both"/>
        <w:rPr>
          <w:b/>
          <w:sz w:val="26"/>
          <w:szCs w:val="26"/>
        </w:rPr>
      </w:pPr>
      <w:r w:rsidRPr="004127A4">
        <w:rPr>
          <w:b/>
          <w:sz w:val="26"/>
          <w:szCs w:val="26"/>
        </w:rPr>
        <w:t>1. Introduction</w:t>
      </w:r>
    </w:p>
    <w:p w:rsidR="0056666F" w:rsidRPr="004127A4" w:rsidRDefault="0056666F" w:rsidP="0056666F">
      <w:pPr>
        <w:tabs>
          <w:tab w:val="left" w:pos="24"/>
        </w:tabs>
        <w:adjustRightInd w:val="0"/>
        <w:snapToGrid w:val="0"/>
        <w:jc w:val="both"/>
        <w:rPr>
          <w:b/>
          <w:sz w:val="26"/>
          <w:szCs w:val="26"/>
        </w:rPr>
      </w:pPr>
    </w:p>
    <w:p w:rsidR="009872C7" w:rsidRPr="004127A4" w:rsidRDefault="00661947" w:rsidP="00275AAE">
      <w:pPr>
        <w:pStyle w:val="BodyTextIndent"/>
        <w:tabs>
          <w:tab w:val="left" w:pos="24"/>
        </w:tabs>
        <w:adjustRightInd w:val="0"/>
        <w:snapToGrid w:val="0"/>
        <w:ind w:firstLine="0"/>
        <w:rPr>
          <w:spacing w:val="0"/>
          <w:sz w:val="26"/>
          <w:szCs w:val="26"/>
        </w:rPr>
      </w:pPr>
      <w:r w:rsidRPr="004127A4">
        <w:rPr>
          <w:spacing w:val="0"/>
          <w:sz w:val="26"/>
          <w:szCs w:val="26"/>
        </w:rPr>
        <w:t xml:space="preserve">The </w:t>
      </w:r>
      <w:r w:rsidR="007F2D87" w:rsidRPr="004127A4">
        <w:rPr>
          <w:spacing w:val="0"/>
          <w:sz w:val="26"/>
          <w:szCs w:val="26"/>
        </w:rPr>
        <w:t>introduction</w:t>
      </w:r>
      <w:r w:rsidRPr="004127A4">
        <w:rPr>
          <w:spacing w:val="0"/>
          <w:sz w:val="26"/>
          <w:szCs w:val="26"/>
        </w:rPr>
        <w:t xml:space="preserve"> should include, at least, the background, the context and a brief summary of previous</w:t>
      </w:r>
      <w:r w:rsidR="00D01BA4" w:rsidRPr="004127A4">
        <w:rPr>
          <w:spacing w:val="0"/>
          <w:sz w:val="26"/>
          <w:szCs w:val="26"/>
        </w:rPr>
        <w:t xml:space="preserve"> related works</w:t>
      </w:r>
      <w:r w:rsidRPr="004127A4">
        <w:rPr>
          <w:spacing w:val="0"/>
          <w:sz w:val="26"/>
          <w:szCs w:val="26"/>
        </w:rPr>
        <w:t xml:space="preserve">. Any of these three features </w:t>
      </w:r>
      <w:r w:rsidR="00275AAE">
        <w:rPr>
          <w:spacing w:val="0"/>
          <w:sz w:val="26"/>
          <w:szCs w:val="26"/>
        </w:rPr>
        <w:t xml:space="preserve">may </w:t>
      </w:r>
      <w:r w:rsidRPr="004127A4">
        <w:rPr>
          <w:spacing w:val="0"/>
          <w:sz w:val="26"/>
          <w:szCs w:val="26"/>
        </w:rPr>
        <w:t xml:space="preserve">be expanded or </w:t>
      </w:r>
      <w:r w:rsidR="006F6E12" w:rsidRPr="004127A4">
        <w:rPr>
          <w:spacing w:val="0"/>
          <w:sz w:val="26"/>
          <w:szCs w:val="26"/>
        </w:rPr>
        <w:t>detailed, in</w:t>
      </w:r>
      <w:r w:rsidRPr="004127A4">
        <w:rPr>
          <w:spacing w:val="0"/>
          <w:sz w:val="26"/>
          <w:szCs w:val="26"/>
        </w:rPr>
        <w:t xml:space="preserve"> the context of any following sections. If this is the case, please reference</w:t>
      </w:r>
      <w:r w:rsidR="001E0B42">
        <w:rPr>
          <w:spacing w:val="0"/>
          <w:sz w:val="26"/>
          <w:szCs w:val="26"/>
        </w:rPr>
        <w:t>,</w:t>
      </w:r>
      <w:r w:rsidRPr="004127A4">
        <w:rPr>
          <w:spacing w:val="0"/>
          <w:sz w:val="26"/>
          <w:szCs w:val="26"/>
        </w:rPr>
        <w:t xml:space="preserve"> in </w:t>
      </w:r>
      <w:r w:rsidR="001E0B42" w:rsidRPr="004127A4">
        <w:rPr>
          <w:spacing w:val="0"/>
          <w:sz w:val="26"/>
          <w:szCs w:val="26"/>
        </w:rPr>
        <w:t>the</w:t>
      </w:r>
      <w:r w:rsidRPr="004127A4">
        <w:rPr>
          <w:spacing w:val="0"/>
          <w:sz w:val="26"/>
          <w:szCs w:val="26"/>
        </w:rPr>
        <w:t xml:space="preserve"> introductory section</w:t>
      </w:r>
      <w:r w:rsidR="001E0B42">
        <w:rPr>
          <w:spacing w:val="0"/>
          <w:sz w:val="26"/>
          <w:szCs w:val="26"/>
        </w:rPr>
        <w:t>,</w:t>
      </w:r>
      <w:r w:rsidRPr="004127A4">
        <w:rPr>
          <w:spacing w:val="0"/>
          <w:sz w:val="26"/>
          <w:szCs w:val="26"/>
        </w:rPr>
        <w:t xml:space="preserve"> the title of the section(s) whe</w:t>
      </w:r>
      <w:r w:rsidR="001E0B42">
        <w:rPr>
          <w:spacing w:val="0"/>
          <w:sz w:val="26"/>
          <w:szCs w:val="26"/>
        </w:rPr>
        <w:t>re</w:t>
      </w:r>
      <w:r w:rsidRPr="004127A4">
        <w:rPr>
          <w:spacing w:val="0"/>
          <w:sz w:val="26"/>
          <w:szCs w:val="26"/>
        </w:rPr>
        <w:t xml:space="preserve"> more details will </w:t>
      </w:r>
      <w:r w:rsidR="001E0B42">
        <w:rPr>
          <w:spacing w:val="0"/>
          <w:sz w:val="26"/>
          <w:szCs w:val="26"/>
        </w:rPr>
        <w:t xml:space="preserve">be </w:t>
      </w:r>
      <w:r w:rsidRPr="004127A4">
        <w:rPr>
          <w:spacing w:val="0"/>
          <w:sz w:val="26"/>
          <w:szCs w:val="26"/>
        </w:rPr>
        <w:t xml:space="preserve">provided.  </w:t>
      </w:r>
      <w:r w:rsidR="009872C7" w:rsidRPr="004127A4">
        <w:rPr>
          <w:spacing w:val="0"/>
          <w:sz w:val="26"/>
          <w:szCs w:val="26"/>
        </w:rPr>
        <w:t>Please follow the steps outlined below when submitting your final draft</w:t>
      </w:r>
      <w:r w:rsidR="00F81852" w:rsidRPr="004127A4">
        <w:rPr>
          <w:spacing w:val="0"/>
          <w:sz w:val="26"/>
          <w:szCs w:val="26"/>
        </w:rPr>
        <w:t>, or camera ready version of your article to the related publication of the Interna</w:t>
      </w:r>
      <w:r w:rsidR="006F6E12" w:rsidRPr="004127A4">
        <w:rPr>
          <w:spacing w:val="0"/>
          <w:sz w:val="26"/>
          <w:szCs w:val="26"/>
        </w:rPr>
        <w:t>tional Ins</w:t>
      </w:r>
      <w:r w:rsidR="00F81852" w:rsidRPr="004127A4">
        <w:rPr>
          <w:spacing w:val="0"/>
          <w:sz w:val="26"/>
          <w:szCs w:val="26"/>
        </w:rPr>
        <w:t>titute of Informatics and Systemics or to the publisher</w:t>
      </w:r>
      <w:r w:rsidR="00275AAE">
        <w:rPr>
          <w:spacing w:val="0"/>
          <w:sz w:val="26"/>
          <w:szCs w:val="26"/>
        </w:rPr>
        <w:t xml:space="preserve"> (IIIS or TIDC)</w:t>
      </w:r>
      <w:r w:rsidR="00F81852" w:rsidRPr="004127A4">
        <w:rPr>
          <w:spacing w:val="0"/>
          <w:sz w:val="26"/>
          <w:szCs w:val="26"/>
        </w:rPr>
        <w:t xml:space="preserve">. </w:t>
      </w:r>
      <w:r w:rsidR="009872C7" w:rsidRPr="004127A4">
        <w:rPr>
          <w:spacing w:val="0"/>
          <w:sz w:val="26"/>
          <w:szCs w:val="26"/>
        </w:rPr>
        <w:t xml:space="preserve">These guidelines include complete descriptions of the fonts, spacing, and related information for producing your </w:t>
      </w:r>
      <w:r w:rsidR="00275AAE">
        <w:rPr>
          <w:spacing w:val="0"/>
          <w:sz w:val="26"/>
          <w:szCs w:val="26"/>
        </w:rPr>
        <w:t>manuscript</w:t>
      </w:r>
      <w:r w:rsidR="009872C7" w:rsidRPr="004127A4">
        <w:rPr>
          <w:spacing w:val="0"/>
          <w:sz w:val="26"/>
          <w:szCs w:val="26"/>
        </w:rPr>
        <w:t>. Please</w:t>
      </w:r>
      <w:r w:rsidR="00D01BA4" w:rsidRPr="004127A4">
        <w:rPr>
          <w:spacing w:val="0"/>
          <w:sz w:val="26"/>
          <w:szCs w:val="26"/>
        </w:rPr>
        <w:t>,</w:t>
      </w:r>
      <w:r w:rsidR="009872C7" w:rsidRPr="004127A4">
        <w:rPr>
          <w:spacing w:val="0"/>
          <w:sz w:val="26"/>
          <w:szCs w:val="26"/>
        </w:rPr>
        <w:t xml:space="preserve"> follow them and if you have any questions, direct them to the editor </w:t>
      </w:r>
      <w:r w:rsidR="00275AAE">
        <w:rPr>
          <w:spacing w:val="0"/>
          <w:sz w:val="26"/>
          <w:szCs w:val="26"/>
        </w:rPr>
        <w:t>of you</w:t>
      </w:r>
      <w:r w:rsidR="00AE3965">
        <w:rPr>
          <w:spacing w:val="0"/>
          <w:sz w:val="26"/>
          <w:szCs w:val="26"/>
        </w:rPr>
        <w:t>r</w:t>
      </w:r>
      <w:r w:rsidR="00275AAE">
        <w:rPr>
          <w:spacing w:val="0"/>
          <w:sz w:val="26"/>
          <w:szCs w:val="26"/>
        </w:rPr>
        <w:t xml:space="preserve"> special issue or to </w:t>
      </w:r>
      <w:r w:rsidR="00F81852" w:rsidRPr="004127A4">
        <w:rPr>
          <w:spacing w:val="0"/>
          <w:sz w:val="26"/>
          <w:szCs w:val="26"/>
          <w:lang w:eastAsia="ko-KR"/>
        </w:rPr>
        <w:t>iiicsec@iiic.com</w:t>
      </w:r>
    </w:p>
    <w:p w:rsidR="009872C7" w:rsidRPr="004127A4" w:rsidRDefault="009872C7" w:rsidP="009872C7">
      <w:pPr>
        <w:tabs>
          <w:tab w:val="left" w:pos="24"/>
        </w:tabs>
        <w:adjustRightInd w:val="0"/>
        <w:snapToGrid w:val="0"/>
        <w:jc w:val="both"/>
        <w:rPr>
          <w:bCs/>
          <w:sz w:val="26"/>
          <w:szCs w:val="26"/>
        </w:rPr>
      </w:pPr>
    </w:p>
    <w:p w:rsidR="0056666F" w:rsidRPr="004127A4" w:rsidRDefault="0056666F" w:rsidP="009872C7">
      <w:pPr>
        <w:tabs>
          <w:tab w:val="left" w:pos="24"/>
        </w:tabs>
        <w:adjustRightInd w:val="0"/>
        <w:snapToGrid w:val="0"/>
        <w:jc w:val="both"/>
        <w:rPr>
          <w:bCs/>
          <w:sz w:val="26"/>
          <w:szCs w:val="26"/>
        </w:rPr>
      </w:pPr>
    </w:p>
    <w:p w:rsidR="009872C7" w:rsidRPr="004127A4" w:rsidRDefault="009872C7" w:rsidP="0056666F">
      <w:pPr>
        <w:tabs>
          <w:tab w:val="left" w:pos="24"/>
        </w:tabs>
        <w:adjustRightInd w:val="0"/>
        <w:snapToGrid w:val="0"/>
        <w:jc w:val="both"/>
        <w:rPr>
          <w:b/>
          <w:sz w:val="26"/>
          <w:szCs w:val="26"/>
        </w:rPr>
      </w:pPr>
      <w:r w:rsidRPr="004127A4">
        <w:rPr>
          <w:b/>
          <w:sz w:val="26"/>
          <w:szCs w:val="26"/>
        </w:rPr>
        <w:t>2. Formatting your Paper</w:t>
      </w:r>
    </w:p>
    <w:p w:rsidR="0056666F" w:rsidRPr="004127A4" w:rsidRDefault="0056666F" w:rsidP="0056666F">
      <w:pPr>
        <w:pStyle w:val="BodyTextIndent"/>
        <w:tabs>
          <w:tab w:val="left" w:pos="24"/>
        </w:tabs>
        <w:adjustRightInd w:val="0"/>
        <w:snapToGrid w:val="0"/>
        <w:ind w:firstLine="244"/>
        <w:rPr>
          <w:spacing w:val="0"/>
          <w:sz w:val="26"/>
          <w:szCs w:val="26"/>
        </w:rPr>
      </w:pPr>
    </w:p>
    <w:p w:rsidR="001D1002" w:rsidRPr="004127A4" w:rsidRDefault="009872C7" w:rsidP="00275AAE">
      <w:pPr>
        <w:pStyle w:val="BodyTextIndent"/>
        <w:tabs>
          <w:tab w:val="left" w:pos="24"/>
        </w:tabs>
        <w:adjustRightInd w:val="0"/>
        <w:snapToGrid w:val="0"/>
        <w:ind w:firstLine="0"/>
        <w:rPr>
          <w:sz w:val="26"/>
          <w:szCs w:val="26"/>
        </w:rPr>
      </w:pPr>
      <w:r w:rsidRPr="004127A4">
        <w:rPr>
          <w:spacing w:val="0"/>
          <w:sz w:val="26"/>
          <w:szCs w:val="26"/>
        </w:rPr>
        <w:t>All</w:t>
      </w:r>
      <w:r w:rsidRPr="004127A4">
        <w:rPr>
          <w:sz w:val="26"/>
          <w:szCs w:val="26"/>
        </w:rPr>
        <w:t xml:space="preserve"> printed material, including text, illustrations, and charts, must be kept within the parameters of the 8 15/16-inch (53.75 picas</w:t>
      </w:r>
      <w:r w:rsidR="00FF4DE9" w:rsidRPr="004127A4">
        <w:rPr>
          <w:sz w:val="26"/>
          <w:szCs w:val="26"/>
        </w:rPr>
        <w:t>, 22.75 cm.</w:t>
      </w:r>
      <w:r w:rsidRPr="004127A4">
        <w:rPr>
          <w:sz w:val="26"/>
          <w:szCs w:val="26"/>
        </w:rPr>
        <w:t>) column length and 5 15/16-inch (36 picas</w:t>
      </w:r>
      <w:r w:rsidR="00FF4DE9" w:rsidRPr="004127A4">
        <w:rPr>
          <w:sz w:val="26"/>
          <w:szCs w:val="26"/>
        </w:rPr>
        <w:t>, 15.24 cm.</w:t>
      </w:r>
      <w:r w:rsidRPr="004127A4">
        <w:rPr>
          <w:sz w:val="26"/>
          <w:szCs w:val="26"/>
        </w:rPr>
        <w:t>) column width. Please do not write or print outside of the column parameters. Margins are 3.3cm on the left side, 3.65cm on the right, 2.03</w:t>
      </w:r>
      <w:r w:rsidR="000A1317">
        <w:rPr>
          <w:sz w:val="26"/>
          <w:szCs w:val="26"/>
        </w:rPr>
        <w:t xml:space="preserve"> </w:t>
      </w:r>
      <w:r w:rsidRPr="004127A4">
        <w:rPr>
          <w:sz w:val="26"/>
          <w:szCs w:val="26"/>
        </w:rPr>
        <w:t>cm</w:t>
      </w:r>
      <w:r w:rsidR="001E0B42">
        <w:rPr>
          <w:sz w:val="26"/>
          <w:szCs w:val="26"/>
        </w:rPr>
        <w:t xml:space="preserve"> a</w:t>
      </w:r>
      <w:r w:rsidR="00FF3126">
        <w:rPr>
          <w:sz w:val="26"/>
          <w:szCs w:val="26"/>
        </w:rPr>
        <w:t>t</w:t>
      </w:r>
      <w:r w:rsidRPr="004127A4">
        <w:rPr>
          <w:sz w:val="26"/>
          <w:szCs w:val="26"/>
        </w:rPr>
        <w:t xml:space="preserve"> the top, and 3.05cm </w:t>
      </w:r>
      <w:r w:rsidR="00FF3126">
        <w:rPr>
          <w:sz w:val="26"/>
          <w:szCs w:val="26"/>
        </w:rPr>
        <w:t>at</w:t>
      </w:r>
      <w:r w:rsidRPr="004127A4">
        <w:rPr>
          <w:sz w:val="26"/>
          <w:szCs w:val="26"/>
        </w:rPr>
        <w:t xml:space="preserve"> the bottom. Paper orientation in all pages should be in portrait style.</w:t>
      </w:r>
    </w:p>
    <w:p w:rsidR="001D1002" w:rsidRPr="004127A4" w:rsidRDefault="001D1002" w:rsidP="009872C7">
      <w:pPr>
        <w:tabs>
          <w:tab w:val="left" w:pos="24"/>
        </w:tabs>
        <w:adjustRightInd w:val="0"/>
        <w:snapToGrid w:val="0"/>
        <w:jc w:val="both"/>
        <w:rPr>
          <w:b/>
          <w:sz w:val="26"/>
          <w:szCs w:val="26"/>
        </w:rPr>
      </w:pPr>
    </w:p>
    <w:p w:rsidR="0056666F" w:rsidRPr="004127A4" w:rsidRDefault="0056666F" w:rsidP="009872C7">
      <w:pPr>
        <w:tabs>
          <w:tab w:val="left" w:pos="24"/>
        </w:tabs>
        <w:adjustRightInd w:val="0"/>
        <w:snapToGrid w:val="0"/>
        <w:jc w:val="both"/>
        <w:rPr>
          <w:b/>
          <w:sz w:val="26"/>
          <w:szCs w:val="26"/>
        </w:rPr>
      </w:pPr>
    </w:p>
    <w:p w:rsidR="009872C7" w:rsidRPr="004127A4" w:rsidRDefault="009872C7" w:rsidP="0056666F">
      <w:pPr>
        <w:tabs>
          <w:tab w:val="left" w:pos="24"/>
        </w:tabs>
        <w:adjustRightInd w:val="0"/>
        <w:snapToGrid w:val="0"/>
        <w:jc w:val="both"/>
        <w:rPr>
          <w:b/>
          <w:sz w:val="26"/>
          <w:szCs w:val="26"/>
        </w:rPr>
      </w:pPr>
      <w:r w:rsidRPr="004127A4">
        <w:rPr>
          <w:b/>
          <w:sz w:val="26"/>
          <w:szCs w:val="26"/>
        </w:rPr>
        <w:t>3. Main Title</w:t>
      </w:r>
    </w:p>
    <w:p w:rsidR="0056666F" w:rsidRPr="004127A4" w:rsidRDefault="0056666F" w:rsidP="0056666F">
      <w:pPr>
        <w:pStyle w:val="BodyTextIndent"/>
        <w:tabs>
          <w:tab w:val="left" w:pos="24"/>
        </w:tabs>
        <w:adjustRightInd w:val="0"/>
        <w:snapToGrid w:val="0"/>
        <w:ind w:firstLine="244"/>
        <w:rPr>
          <w:spacing w:val="0"/>
          <w:sz w:val="26"/>
          <w:szCs w:val="26"/>
        </w:rPr>
      </w:pPr>
    </w:p>
    <w:p w:rsidR="009872C7" w:rsidRPr="004127A4" w:rsidRDefault="009872C7" w:rsidP="000A1317">
      <w:pPr>
        <w:pStyle w:val="BodyTextIndent"/>
        <w:tabs>
          <w:tab w:val="left" w:pos="24"/>
        </w:tabs>
        <w:adjustRightInd w:val="0"/>
        <w:snapToGrid w:val="0"/>
        <w:ind w:firstLine="0"/>
        <w:rPr>
          <w:spacing w:val="0"/>
          <w:sz w:val="26"/>
          <w:szCs w:val="26"/>
        </w:rPr>
      </w:pPr>
      <w:r w:rsidRPr="004127A4">
        <w:rPr>
          <w:spacing w:val="0"/>
          <w:sz w:val="26"/>
          <w:szCs w:val="26"/>
        </w:rPr>
        <w:t>The main title (on the first page) should</w:t>
      </w:r>
      <w:r w:rsidR="00F81852" w:rsidRPr="004127A4">
        <w:rPr>
          <w:spacing w:val="0"/>
          <w:sz w:val="26"/>
          <w:szCs w:val="26"/>
        </w:rPr>
        <w:t xml:space="preserve"> 1) have no more tha</w:t>
      </w:r>
      <w:r w:rsidR="000A1317">
        <w:rPr>
          <w:spacing w:val="0"/>
          <w:sz w:val="26"/>
          <w:szCs w:val="26"/>
        </w:rPr>
        <w:t>n 8</w:t>
      </w:r>
      <w:r w:rsidR="00F81852" w:rsidRPr="004127A4">
        <w:rPr>
          <w:spacing w:val="0"/>
          <w:sz w:val="26"/>
          <w:szCs w:val="26"/>
        </w:rPr>
        <w:t>0 characters,</w:t>
      </w:r>
      <w:r w:rsidRPr="004127A4">
        <w:rPr>
          <w:spacing w:val="0"/>
          <w:sz w:val="26"/>
          <w:szCs w:val="26"/>
        </w:rPr>
        <w:t xml:space="preserve"> </w:t>
      </w:r>
      <w:r w:rsidR="00F81852" w:rsidRPr="004127A4">
        <w:rPr>
          <w:spacing w:val="0"/>
          <w:sz w:val="26"/>
          <w:szCs w:val="26"/>
        </w:rPr>
        <w:t xml:space="preserve">2) </w:t>
      </w:r>
      <w:r w:rsidRPr="004127A4">
        <w:rPr>
          <w:spacing w:val="0"/>
          <w:sz w:val="26"/>
          <w:szCs w:val="26"/>
        </w:rPr>
        <w:t>begin 1 3/16 inches (7 picas</w:t>
      </w:r>
      <w:r w:rsidR="00FF4DE9" w:rsidRPr="004127A4">
        <w:rPr>
          <w:spacing w:val="0"/>
          <w:sz w:val="26"/>
          <w:szCs w:val="26"/>
        </w:rPr>
        <w:t>, 2.96</w:t>
      </w:r>
      <w:r w:rsidR="000A1317">
        <w:rPr>
          <w:spacing w:val="0"/>
          <w:sz w:val="26"/>
          <w:szCs w:val="26"/>
        </w:rPr>
        <w:t xml:space="preserve"> cm.</w:t>
      </w:r>
      <w:r w:rsidRPr="004127A4">
        <w:rPr>
          <w:spacing w:val="0"/>
          <w:sz w:val="26"/>
          <w:szCs w:val="26"/>
        </w:rPr>
        <w:t xml:space="preserve">) from the top edge of the page, </w:t>
      </w:r>
      <w:r w:rsidR="00F81852" w:rsidRPr="004127A4">
        <w:rPr>
          <w:spacing w:val="0"/>
          <w:sz w:val="26"/>
          <w:szCs w:val="26"/>
        </w:rPr>
        <w:t xml:space="preserve">3) </w:t>
      </w:r>
      <w:r w:rsidRPr="004127A4">
        <w:rPr>
          <w:spacing w:val="0"/>
          <w:sz w:val="26"/>
          <w:szCs w:val="26"/>
        </w:rPr>
        <w:t xml:space="preserve">centered, and </w:t>
      </w:r>
      <w:r w:rsidR="00F81852" w:rsidRPr="004127A4">
        <w:rPr>
          <w:spacing w:val="0"/>
          <w:sz w:val="26"/>
          <w:szCs w:val="26"/>
        </w:rPr>
        <w:t xml:space="preserve">4) </w:t>
      </w:r>
      <w:r w:rsidRPr="004127A4">
        <w:rPr>
          <w:spacing w:val="0"/>
          <w:sz w:val="26"/>
          <w:szCs w:val="26"/>
        </w:rPr>
        <w:t xml:space="preserve">in Times New Roman 14-point, boldface type. Capitalize the first letter of </w:t>
      </w:r>
      <w:r w:rsidR="00F81852" w:rsidRPr="004127A4">
        <w:rPr>
          <w:spacing w:val="0"/>
          <w:sz w:val="26"/>
          <w:szCs w:val="26"/>
        </w:rPr>
        <w:t xml:space="preserve">verbs, </w:t>
      </w:r>
      <w:r w:rsidRPr="004127A4">
        <w:rPr>
          <w:spacing w:val="0"/>
          <w:sz w:val="26"/>
          <w:szCs w:val="26"/>
        </w:rPr>
        <w:t xml:space="preserve">nouns, </w:t>
      </w:r>
      <w:r w:rsidR="00F81852" w:rsidRPr="004127A4">
        <w:rPr>
          <w:spacing w:val="0"/>
          <w:sz w:val="26"/>
          <w:szCs w:val="26"/>
        </w:rPr>
        <w:t xml:space="preserve">adjectives, </w:t>
      </w:r>
      <w:r w:rsidRPr="004127A4">
        <w:rPr>
          <w:spacing w:val="0"/>
          <w:sz w:val="26"/>
          <w:szCs w:val="26"/>
        </w:rPr>
        <w:t>pronouns, and adverbs; do not capitalize articles, prepositions</w:t>
      </w:r>
      <w:r w:rsidR="00F81852" w:rsidRPr="004127A4">
        <w:rPr>
          <w:spacing w:val="0"/>
          <w:sz w:val="26"/>
          <w:szCs w:val="26"/>
        </w:rPr>
        <w:t xml:space="preserve">, or coordinate conjunctions, </w:t>
      </w:r>
      <w:r w:rsidRPr="004127A4">
        <w:rPr>
          <w:spacing w:val="0"/>
          <w:sz w:val="26"/>
          <w:szCs w:val="26"/>
        </w:rPr>
        <w:t>(unless</w:t>
      </w:r>
      <w:r w:rsidR="00F81852" w:rsidRPr="004127A4">
        <w:rPr>
          <w:spacing w:val="0"/>
          <w:sz w:val="26"/>
          <w:szCs w:val="26"/>
        </w:rPr>
        <w:t>, of course,</w:t>
      </w:r>
      <w:r w:rsidRPr="004127A4">
        <w:rPr>
          <w:spacing w:val="0"/>
          <w:sz w:val="26"/>
          <w:szCs w:val="26"/>
        </w:rPr>
        <w:t xml:space="preserve"> the title begins with such a word) (</w:t>
      </w:r>
      <w:r w:rsidRPr="004127A4">
        <w:rPr>
          <w:i/>
          <w:spacing w:val="0"/>
          <w:sz w:val="26"/>
          <w:szCs w:val="26"/>
        </w:rPr>
        <w:t>e.g.</w:t>
      </w:r>
      <w:r w:rsidRPr="004127A4">
        <w:rPr>
          <w:spacing w:val="0"/>
          <w:sz w:val="26"/>
          <w:szCs w:val="26"/>
        </w:rPr>
        <w:t xml:space="preserve"> </w:t>
      </w:r>
      <w:r w:rsidRPr="004127A4">
        <w:rPr>
          <w:b/>
          <w:sz w:val="26"/>
          <w:szCs w:val="26"/>
          <w:lang w:eastAsia="ko-KR"/>
        </w:rPr>
        <w:t>A</w:t>
      </w:r>
      <w:r w:rsidR="006409AE" w:rsidRPr="004127A4">
        <w:rPr>
          <w:b/>
          <w:sz w:val="26"/>
          <w:szCs w:val="26"/>
          <w:lang w:eastAsia="ko-KR"/>
        </w:rPr>
        <w:t xml:space="preserve"> Case</w:t>
      </w:r>
      <w:r w:rsidRPr="004127A4">
        <w:rPr>
          <w:b/>
          <w:sz w:val="26"/>
          <w:szCs w:val="26"/>
          <w:lang w:eastAsia="ko-KR"/>
        </w:rPr>
        <w:t xml:space="preserve"> Study of </w:t>
      </w:r>
      <w:r w:rsidR="006409AE" w:rsidRPr="004127A4">
        <w:rPr>
          <w:b/>
          <w:sz w:val="26"/>
          <w:szCs w:val="26"/>
          <w:lang w:eastAsia="ko-KR"/>
        </w:rPr>
        <w:t xml:space="preserve">a Systemic </w:t>
      </w:r>
      <w:r w:rsidR="001E0B42" w:rsidRPr="004127A4">
        <w:rPr>
          <w:b/>
          <w:sz w:val="26"/>
          <w:szCs w:val="26"/>
          <w:lang w:eastAsia="ko-KR"/>
        </w:rPr>
        <w:t>Methodology</w:t>
      </w:r>
      <w:r w:rsidR="006409AE" w:rsidRPr="004127A4">
        <w:rPr>
          <w:b/>
          <w:sz w:val="26"/>
          <w:szCs w:val="26"/>
          <w:lang w:eastAsia="ko-KR"/>
        </w:rPr>
        <w:t xml:space="preserve"> for Information systems Development</w:t>
      </w:r>
      <w:r w:rsidRPr="004127A4">
        <w:rPr>
          <w:spacing w:val="0"/>
          <w:sz w:val="26"/>
          <w:szCs w:val="26"/>
        </w:rPr>
        <w:t>)</w:t>
      </w:r>
      <w:r w:rsidR="006F6E12" w:rsidRPr="004127A4">
        <w:rPr>
          <w:spacing w:val="0"/>
          <w:sz w:val="26"/>
          <w:szCs w:val="26"/>
        </w:rPr>
        <w:t>.</w:t>
      </w:r>
    </w:p>
    <w:p w:rsidR="009872C7" w:rsidRPr="004127A4" w:rsidRDefault="009872C7" w:rsidP="009872C7">
      <w:pPr>
        <w:pStyle w:val="BodyTextIndent"/>
        <w:tabs>
          <w:tab w:val="left" w:pos="24"/>
        </w:tabs>
        <w:adjustRightInd w:val="0"/>
        <w:snapToGrid w:val="0"/>
        <w:ind w:firstLine="0"/>
        <w:rPr>
          <w:spacing w:val="0"/>
          <w:sz w:val="26"/>
          <w:szCs w:val="26"/>
        </w:rPr>
      </w:pPr>
    </w:p>
    <w:p w:rsidR="0056666F" w:rsidRPr="004127A4" w:rsidRDefault="0056666F" w:rsidP="009872C7">
      <w:pPr>
        <w:pStyle w:val="BodyTextIndent"/>
        <w:tabs>
          <w:tab w:val="left" w:pos="24"/>
        </w:tabs>
        <w:adjustRightInd w:val="0"/>
        <w:snapToGrid w:val="0"/>
        <w:ind w:firstLine="0"/>
        <w:rPr>
          <w:spacing w:val="0"/>
          <w:sz w:val="26"/>
          <w:szCs w:val="26"/>
        </w:rPr>
      </w:pPr>
    </w:p>
    <w:p w:rsidR="009872C7" w:rsidRPr="004127A4" w:rsidRDefault="009872C7" w:rsidP="0056666F">
      <w:pPr>
        <w:tabs>
          <w:tab w:val="left" w:pos="24"/>
        </w:tabs>
        <w:adjustRightInd w:val="0"/>
        <w:snapToGrid w:val="0"/>
        <w:jc w:val="both"/>
        <w:rPr>
          <w:b/>
          <w:sz w:val="26"/>
          <w:szCs w:val="26"/>
        </w:rPr>
      </w:pPr>
      <w:r w:rsidRPr="004127A4">
        <w:rPr>
          <w:b/>
          <w:sz w:val="26"/>
          <w:szCs w:val="26"/>
        </w:rPr>
        <w:t>4. Author Name(s) and Affiliation(s)</w:t>
      </w:r>
    </w:p>
    <w:p w:rsidR="0056666F" w:rsidRPr="004127A4" w:rsidRDefault="0056666F" w:rsidP="0056666F">
      <w:pPr>
        <w:pStyle w:val="BodyTextIndent"/>
        <w:tabs>
          <w:tab w:val="left" w:pos="24"/>
        </w:tabs>
        <w:adjustRightInd w:val="0"/>
        <w:snapToGrid w:val="0"/>
        <w:ind w:firstLine="244"/>
        <w:rPr>
          <w:spacing w:val="0"/>
          <w:sz w:val="26"/>
          <w:szCs w:val="26"/>
        </w:rPr>
      </w:pPr>
    </w:p>
    <w:p w:rsidR="009872C7" w:rsidRPr="004127A4" w:rsidRDefault="009872C7" w:rsidP="00FF3126">
      <w:pPr>
        <w:pStyle w:val="BodyTextIndent"/>
        <w:tabs>
          <w:tab w:val="left" w:pos="24"/>
        </w:tabs>
        <w:adjustRightInd w:val="0"/>
        <w:snapToGrid w:val="0"/>
        <w:ind w:firstLine="0"/>
        <w:rPr>
          <w:b/>
          <w:i/>
          <w:spacing w:val="0"/>
          <w:sz w:val="26"/>
          <w:szCs w:val="26"/>
          <w:lang w:eastAsia="ko-KR"/>
        </w:rPr>
      </w:pPr>
      <w:r w:rsidRPr="004127A4">
        <w:rPr>
          <w:spacing w:val="0"/>
          <w:sz w:val="26"/>
          <w:szCs w:val="26"/>
        </w:rPr>
        <w:t>Author names and affiliations are to be centered beneath the title and printed in Times New Roman 1</w:t>
      </w:r>
      <w:r w:rsidR="00FF3126">
        <w:rPr>
          <w:spacing w:val="0"/>
          <w:sz w:val="26"/>
          <w:szCs w:val="26"/>
        </w:rPr>
        <w:t>3</w:t>
      </w:r>
      <w:r w:rsidR="001E0B42">
        <w:rPr>
          <w:spacing w:val="0"/>
          <w:sz w:val="26"/>
          <w:szCs w:val="26"/>
        </w:rPr>
        <w:t>-point, non-boldface type (s</w:t>
      </w:r>
      <w:r w:rsidRPr="004127A4">
        <w:rPr>
          <w:spacing w:val="0"/>
          <w:sz w:val="26"/>
          <w:szCs w:val="26"/>
        </w:rPr>
        <w:t>ee example below)</w:t>
      </w:r>
      <w:r w:rsidR="001E0B42">
        <w:rPr>
          <w:spacing w:val="0"/>
          <w:sz w:val="26"/>
          <w:szCs w:val="26"/>
        </w:rPr>
        <w:t>,</w:t>
      </w:r>
      <w:r w:rsidR="0048784F" w:rsidRPr="004127A4">
        <w:rPr>
          <w:spacing w:val="0"/>
          <w:sz w:val="26"/>
          <w:szCs w:val="26"/>
        </w:rPr>
        <w:t xml:space="preserve"> </w:t>
      </w:r>
      <w:r w:rsidR="001E0B42">
        <w:rPr>
          <w:sz w:val="26"/>
          <w:szCs w:val="26"/>
        </w:rPr>
        <w:t xml:space="preserve">beneath the title. </w:t>
      </w:r>
      <w:r w:rsidR="0048784F" w:rsidRPr="00FF3126">
        <w:rPr>
          <w:sz w:val="26"/>
          <w:szCs w:val="26"/>
        </w:rPr>
        <w:t>The</w:t>
      </w:r>
      <w:r w:rsidR="0048784F" w:rsidRPr="004127A4">
        <w:rPr>
          <w:b/>
          <w:sz w:val="26"/>
          <w:szCs w:val="26"/>
        </w:rPr>
        <w:t xml:space="preserve"> </w:t>
      </w:r>
      <w:r w:rsidR="0048784F" w:rsidRPr="004127A4">
        <w:rPr>
          <w:rStyle w:val="Strong"/>
          <w:b w:val="0"/>
          <w:sz w:val="26"/>
          <w:szCs w:val="26"/>
        </w:rPr>
        <w:t>author's name</w:t>
      </w:r>
      <w:r w:rsidR="0048784F" w:rsidRPr="004127A4">
        <w:rPr>
          <w:sz w:val="26"/>
          <w:szCs w:val="26"/>
        </w:rPr>
        <w:t xml:space="preserve"> should have first name, middle initial(s), and last name. </w:t>
      </w:r>
      <w:r w:rsidR="0048784F" w:rsidRPr="004127A4">
        <w:rPr>
          <w:b/>
          <w:i/>
          <w:sz w:val="26"/>
          <w:szCs w:val="26"/>
        </w:rPr>
        <w:t>Do not use titles (Dr.) or degrees (PhD).</w:t>
      </w:r>
    </w:p>
    <w:p w:rsidR="009872C7" w:rsidRPr="004127A4" w:rsidRDefault="009872C7" w:rsidP="009872C7">
      <w:pPr>
        <w:pStyle w:val="BodyTextIndent"/>
        <w:tabs>
          <w:tab w:val="left" w:pos="24"/>
        </w:tabs>
        <w:adjustRightInd w:val="0"/>
        <w:snapToGrid w:val="0"/>
        <w:ind w:firstLine="0"/>
        <w:rPr>
          <w:spacing w:val="0"/>
          <w:sz w:val="26"/>
          <w:szCs w:val="26"/>
          <w:lang w:eastAsia="ko-KR"/>
        </w:rPr>
      </w:pPr>
    </w:p>
    <w:p w:rsidR="009872C7" w:rsidRPr="004127A4" w:rsidRDefault="009872C7" w:rsidP="009872C7">
      <w:pPr>
        <w:pStyle w:val="BodyTextIndent"/>
        <w:tabs>
          <w:tab w:val="left" w:pos="24"/>
        </w:tabs>
        <w:adjustRightInd w:val="0"/>
        <w:snapToGrid w:val="0"/>
        <w:ind w:firstLine="0"/>
        <w:rPr>
          <w:spacing w:val="0"/>
          <w:sz w:val="26"/>
          <w:szCs w:val="26"/>
          <w:lang w:eastAsia="ko-KR"/>
        </w:rPr>
      </w:pPr>
      <w:r w:rsidRPr="004127A4">
        <w:rPr>
          <w:spacing w:val="0"/>
          <w:sz w:val="26"/>
          <w:szCs w:val="26"/>
          <w:lang w:eastAsia="ko-KR"/>
        </w:rPr>
        <w:t>F</w:t>
      </w:r>
      <w:r w:rsidRPr="004127A4">
        <w:rPr>
          <w:rFonts w:hint="eastAsia"/>
          <w:spacing w:val="0"/>
          <w:sz w:val="26"/>
          <w:szCs w:val="26"/>
          <w:lang w:eastAsia="ko-KR"/>
        </w:rPr>
        <w:t xml:space="preserve">or </w:t>
      </w:r>
      <w:r w:rsidRPr="004127A4">
        <w:rPr>
          <w:spacing w:val="0"/>
          <w:sz w:val="26"/>
          <w:szCs w:val="26"/>
          <w:lang w:eastAsia="ko-KR"/>
        </w:rPr>
        <w:t>example</w:t>
      </w:r>
      <w:r w:rsidRPr="004127A4">
        <w:rPr>
          <w:rFonts w:hint="eastAsia"/>
          <w:spacing w:val="0"/>
          <w:sz w:val="26"/>
          <w:szCs w:val="26"/>
          <w:lang w:eastAsia="ko-KR"/>
        </w:rPr>
        <w:t>:</w:t>
      </w:r>
    </w:p>
    <w:p w:rsidR="009872C7" w:rsidRPr="004127A4" w:rsidRDefault="009872C7" w:rsidP="009872C7">
      <w:pPr>
        <w:pStyle w:val="BodyTextIndent"/>
        <w:tabs>
          <w:tab w:val="left" w:pos="24"/>
        </w:tabs>
        <w:adjustRightInd w:val="0"/>
        <w:snapToGrid w:val="0"/>
        <w:ind w:firstLine="0"/>
        <w:rPr>
          <w:spacing w:val="0"/>
          <w:sz w:val="26"/>
          <w:szCs w:val="26"/>
          <w:lang w:eastAsia="ko-KR"/>
        </w:rPr>
      </w:pPr>
    </w:p>
    <w:p w:rsidR="001E0B42" w:rsidRDefault="001E0B42" w:rsidP="009872C7">
      <w:pPr>
        <w:tabs>
          <w:tab w:val="left" w:pos="24"/>
        </w:tabs>
        <w:adjustRightInd w:val="0"/>
        <w:snapToGrid w:val="0"/>
        <w:jc w:val="center"/>
        <w:rPr>
          <w:sz w:val="26"/>
          <w:szCs w:val="26"/>
        </w:rPr>
      </w:pPr>
    </w:p>
    <w:p w:rsidR="009872C7" w:rsidRPr="004127A4" w:rsidRDefault="009872C7" w:rsidP="001E0B42">
      <w:pPr>
        <w:tabs>
          <w:tab w:val="left" w:pos="24"/>
        </w:tabs>
        <w:adjustRightInd w:val="0"/>
        <w:snapToGrid w:val="0"/>
        <w:contextualSpacing/>
        <w:jc w:val="center"/>
        <w:rPr>
          <w:sz w:val="26"/>
          <w:szCs w:val="26"/>
        </w:rPr>
      </w:pPr>
      <w:r w:rsidRPr="004127A4">
        <w:rPr>
          <w:sz w:val="26"/>
          <w:szCs w:val="26"/>
        </w:rPr>
        <w:t>Author</w:t>
      </w:r>
      <w:r w:rsidRPr="004127A4">
        <w:rPr>
          <w:rFonts w:eastAsia="SimSun"/>
          <w:sz w:val="26"/>
          <w:szCs w:val="26"/>
          <w:vertAlign w:val="superscript"/>
          <w:lang w:eastAsia="zh-CN"/>
        </w:rPr>
        <w:t>1</w:t>
      </w:r>
      <w:r w:rsidRPr="004127A4">
        <w:rPr>
          <w:rFonts w:eastAsia="SimSun"/>
          <w:sz w:val="26"/>
          <w:szCs w:val="26"/>
          <w:lang w:eastAsia="zh-CN"/>
        </w:rPr>
        <w:t>, Author</w:t>
      </w:r>
      <w:r w:rsidRPr="004127A4">
        <w:rPr>
          <w:rFonts w:eastAsia="SimSun"/>
          <w:sz w:val="26"/>
          <w:szCs w:val="26"/>
          <w:vertAlign w:val="superscript"/>
          <w:lang w:eastAsia="zh-CN"/>
        </w:rPr>
        <w:t>2</w:t>
      </w:r>
      <w:r w:rsidRPr="004127A4">
        <w:rPr>
          <w:rFonts w:eastAsia="SimSun"/>
          <w:sz w:val="26"/>
          <w:szCs w:val="26"/>
          <w:lang w:eastAsia="zh-CN"/>
        </w:rPr>
        <w:t xml:space="preserve"> and Author</w:t>
      </w:r>
      <w:r w:rsidRPr="004127A4">
        <w:rPr>
          <w:rFonts w:eastAsia="SimSun"/>
          <w:sz w:val="26"/>
          <w:szCs w:val="26"/>
          <w:vertAlign w:val="superscript"/>
          <w:lang w:eastAsia="zh-CN"/>
        </w:rPr>
        <w:t>3</w:t>
      </w:r>
    </w:p>
    <w:p w:rsidR="009872C7" w:rsidRPr="004127A4" w:rsidRDefault="009872C7" w:rsidP="001E0B42">
      <w:pPr>
        <w:tabs>
          <w:tab w:val="left" w:pos="24"/>
        </w:tabs>
        <w:adjustRightInd w:val="0"/>
        <w:snapToGrid w:val="0"/>
        <w:contextualSpacing/>
        <w:jc w:val="center"/>
        <w:rPr>
          <w:rFonts w:eastAsia="SimSun"/>
          <w:i/>
          <w:sz w:val="26"/>
          <w:szCs w:val="26"/>
          <w:lang w:eastAsia="zh-CN"/>
        </w:rPr>
      </w:pPr>
      <w:r w:rsidRPr="004127A4">
        <w:rPr>
          <w:i/>
          <w:sz w:val="26"/>
          <w:szCs w:val="26"/>
          <w:vertAlign w:val="superscript"/>
          <w:lang w:eastAsia="ko-KR"/>
        </w:rPr>
        <w:t>1</w:t>
      </w:r>
      <w:r w:rsidRPr="004127A4">
        <w:rPr>
          <w:i/>
          <w:sz w:val="26"/>
          <w:szCs w:val="26"/>
        </w:rPr>
        <w:t>Affiliation</w:t>
      </w:r>
    </w:p>
    <w:p w:rsidR="009872C7" w:rsidRPr="004127A4" w:rsidRDefault="009872C7" w:rsidP="001E0B42">
      <w:pPr>
        <w:contextualSpacing/>
        <w:jc w:val="center"/>
        <w:rPr>
          <w:i/>
          <w:sz w:val="26"/>
          <w:szCs w:val="26"/>
        </w:rPr>
      </w:pPr>
      <w:r w:rsidRPr="004127A4">
        <w:rPr>
          <w:i/>
          <w:sz w:val="26"/>
          <w:szCs w:val="26"/>
          <w:vertAlign w:val="superscript"/>
          <w:lang w:eastAsia="ko-KR"/>
        </w:rPr>
        <w:t>2</w:t>
      </w:r>
      <w:r w:rsidRPr="004127A4">
        <w:rPr>
          <w:i/>
          <w:sz w:val="26"/>
          <w:szCs w:val="26"/>
        </w:rPr>
        <w:t>Affiliation</w:t>
      </w:r>
    </w:p>
    <w:p w:rsidR="009872C7" w:rsidRPr="004127A4" w:rsidRDefault="009872C7" w:rsidP="001E0B42">
      <w:pPr>
        <w:contextualSpacing/>
        <w:jc w:val="center"/>
        <w:rPr>
          <w:i/>
          <w:sz w:val="26"/>
          <w:szCs w:val="26"/>
        </w:rPr>
      </w:pPr>
      <w:r w:rsidRPr="004127A4">
        <w:rPr>
          <w:i/>
          <w:sz w:val="26"/>
          <w:szCs w:val="26"/>
          <w:vertAlign w:val="superscript"/>
        </w:rPr>
        <w:t>3</w:t>
      </w:r>
      <w:r w:rsidRPr="004127A4">
        <w:rPr>
          <w:i/>
          <w:sz w:val="26"/>
          <w:szCs w:val="26"/>
        </w:rPr>
        <w:t>Affiliation</w:t>
      </w:r>
    </w:p>
    <w:p w:rsidR="009872C7" w:rsidRPr="004127A4" w:rsidRDefault="009872C7" w:rsidP="001E0B42">
      <w:pPr>
        <w:contextualSpacing/>
        <w:jc w:val="center"/>
        <w:rPr>
          <w:sz w:val="26"/>
          <w:szCs w:val="26"/>
          <w:lang w:eastAsia="ko-KR"/>
        </w:rPr>
      </w:pPr>
      <w:r w:rsidRPr="004127A4">
        <w:rPr>
          <w:i/>
          <w:sz w:val="26"/>
          <w:szCs w:val="26"/>
          <w:vertAlign w:val="superscript"/>
          <w:lang w:eastAsia="ko-KR"/>
        </w:rPr>
        <w:t>1</w:t>
      </w:r>
      <w:r w:rsidRPr="004127A4">
        <w:rPr>
          <w:i/>
          <w:sz w:val="26"/>
          <w:szCs w:val="26"/>
        </w:rPr>
        <w:t xml:space="preserve">Email, </w:t>
      </w:r>
      <w:r w:rsidRPr="004127A4">
        <w:rPr>
          <w:i/>
          <w:sz w:val="26"/>
          <w:szCs w:val="26"/>
          <w:vertAlign w:val="superscript"/>
          <w:lang w:eastAsia="ko-KR"/>
        </w:rPr>
        <w:t>2</w:t>
      </w:r>
      <w:r w:rsidRPr="004127A4">
        <w:rPr>
          <w:i/>
          <w:sz w:val="26"/>
          <w:szCs w:val="26"/>
        </w:rPr>
        <w:t xml:space="preserve">Email, </w:t>
      </w:r>
      <w:r w:rsidRPr="004127A4">
        <w:rPr>
          <w:i/>
          <w:sz w:val="26"/>
          <w:szCs w:val="26"/>
          <w:vertAlign w:val="superscript"/>
          <w:lang w:eastAsia="ko-KR"/>
        </w:rPr>
        <w:t>3</w:t>
      </w:r>
      <w:r w:rsidRPr="004127A4">
        <w:rPr>
          <w:i/>
          <w:sz w:val="26"/>
          <w:szCs w:val="26"/>
        </w:rPr>
        <w:t>Email</w:t>
      </w:r>
    </w:p>
    <w:p w:rsidR="00EE775C" w:rsidRDefault="00EE775C" w:rsidP="006F6E12">
      <w:pPr>
        <w:pStyle w:val="BodyTextIndent"/>
        <w:tabs>
          <w:tab w:val="left" w:pos="24"/>
          <w:tab w:val="left" w:pos="270"/>
        </w:tabs>
        <w:adjustRightInd w:val="0"/>
        <w:snapToGrid w:val="0"/>
        <w:spacing w:before="120"/>
        <w:ind w:firstLine="0"/>
        <w:rPr>
          <w:spacing w:val="0"/>
          <w:sz w:val="26"/>
          <w:szCs w:val="26"/>
          <w:lang w:eastAsia="ko-KR"/>
        </w:rPr>
      </w:pPr>
    </w:p>
    <w:p w:rsidR="009872C7" w:rsidRPr="004127A4" w:rsidRDefault="007F2D87" w:rsidP="006F6E12">
      <w:pPr>
        <w:pStyle w:val="BodyTextIndent"/>
        <w:tabs>
          <w:tab w:val="left" w:pos="24"/>
          <w:tab w:val="left" w:pos="270"/>
        </w:tabs>
        <w:adjustRightInd w:val="0"/>
        <w:snapToGrid w:val="0"/>
        <w:spacing w:before="120"/>
        <w:ind w:firstLine="0"/>
        <w:rPr>
          <w:spacing w:val="0"/>
          <w:sz w:val="26"/>
          <w:szCs w:val="26"/>
          <w:lang w:eastAsia="ko-KR"/>
        </w:rPr>
      </w:pPr>
      <w:r w:rsidRPr="004127A4">
        <w:rPr>
          <w:spacing w:val="0"/>
          <w:sz w:val="26"/>
          <w:szCs w:val="26"/>
          <w:lang w:eastAsia="ko-KR"/>
        </w:rPr>
        <w:t>The corresponding author</w:t>
      </w:r>
      <w:r w:rsidR="009872C7" w:rsidRPr="004127A4">
        <w:rPr>
          <w:rFonts w:hint="eastAsia"/>
          <w:spacing w:val="0"/>
          <w:sz w:val="26"/>
          <w:szCs w:val="26"/>
          <w:lang w:eastAsia="ko-KR"/>
        </w:rPr>
        <w:t xml:space="preserve"> should have an asterisk sign (*) if possible, after the corresponding author</w:t>
      </w:r>
      <w:r w:rsidR="009872C7" w:rsidRPr="004127A4">
        <w:rPr>
          <w:spacing w:val="0"/>
          <w:sz w:val="26"/>
          <w:szCs w:val="26"/>
          <w:lang w:eastAsia="ko-KR"/>
        </w:rPr>
        <w:t>’</w:t>
      </w:r>
      <w:r w:rsidR="009872C7" w:rsidRPr="004127A4">
        <w:rPr>
          <w:rFonts w:hint="eastAsia"/>
          <w:spacing w:val="0"/>
          <w:sz w:val="26"/>
          <w:szCs w:val="26"/>
          <w:lang w:eastAsia="ko-KR"/>
        </w:rPr>
        <w:t>s name.</w:t>
      </w:r>
      <w:r w:rsidR="001E0B42">
        <w:rPr>
          <w:rFonts w:hint="eastAsia"/>
          <w:spacing w:val="0"/>
          <w:sz w:val="26"/>
          <w:szCs w:val="26"/>
          <w:lang w:eastAsia="ko-KR"/>
        </w:rPr>
        <w:t xml:space="preserve"> The Corresponding author label</w:t>
      </w:r>
      <w:r w:rsidR="001E0B42">
        <w:rPr>
          <w:spacing w:val="0"/>
          <w:sz w:val="26"/>
          <w:szCs w:val="26"/>
          <w:lang w:eastAsia="ko-KR"/>
        </w:rPr>
        <w:t xml:space="preserve"> </w:t>
      </w:r>
      <w:r w:rsidR="009872C7" w:rsidRPr="004127A4">
        <w:rPr>
          <w:rFonts w:hint="eastAsia"/>
          <w:spacing w:val="0"/>
          <w:sz w:val="26"/>
          <w:szCs w:val="26"/>
          <w:lang w:eastAsia="ko-KR"/>
        </w:rPr>
        <w:t xml:space="preserve">should </w:t>
      </w:r>
      <w:r w:rsidR="00254C27">
        <w:rPr>
          <w:spacing w:val="0"/>
          <w:sz w:val="26"/>
          <w:szCs w:val="26"/>
          <w:lang w:eastAsia="ko-KR"/>
        </w:rPr>
        <w:t>appear</w:t>
      </w:r>
      <w:r w:rsidR="009872C7" w:rsidRPr="004127A4">
        <w:rPr>
          <w:rStyle w:val="Strong"/>
          <w:rFonts w:hint="eastAsia"/>
          <w:b w:val="0"/>
          <w:sz w:val="26"/>
          <w:szCs w:val="26"/>
          <w:shd w:val="clear" w:color="auto" w:fill="FFFFFF"/>
          <w:lang w:eastAsia="ko-KR"/>
        </w:rPr>
        <w:t xml:space="preserve"> at the footnote section</w:t>
      </w:r>
      <w:r w:rsidR="00BB2D01">
        <w:rPr>
          <w:rStyle w:val="Strong"/>
          <w:rFonts w:hint="eastAsia"/>
          <w:b w:val="0"/>
          <w:sz w:val="26"/>
          <w:szCs w:val="26"/>
          <w:shd w:val="clear" w:color="auto" w:fill="FFFFFF"/>
          <w:lang w:eastAsia="ko-KR"/>
        </w:rPr>
        <w:t xml:space="preserve"> of the first page of the paper</w:t>
      </w:r>
      <w:r w:rsidR="001E0B42">
        <w:rPr>
          <w:rStyle w:val="Strong"/>
          <w:b w:val="0"/>
          <w:sz w:val="26"/>
          <w:szCs w:val="26"/>
          <w:shd w:val="clear" w:color="auto" w:fill="FFFFFF"/>
          <w:lang w:eastAsia="ko-KR"/>
        </w:rPr>
        <w:t xml:space="preserve"> </w:t>
      </w:r>
      <w:r w:rsidR="00BB2D01">
        <w:rPr>
          <w:rStyle w:val="Strong"/>
          <w:b w:val="0"/>
          <w:sz w:val="26"/>
          <w:szCs w:val="26"/>
          <w:shd w:val="clear" w:color="auto" w:fill="FFFFFF"/>
          <w:lang w:eastAsia="ko-KR"/>
        </w:rPr>
        <w:t>or beside</w:t>
      </w:r>
      <w:r w:rsidR="001E0B42">
        <w:rPr>
          <w:rStyle w:val="Strong"/>
          <w:b w:val="0"/>
          <w:sz w:val="26"/>
          <w:szCs w:val="26"/>
          <w:shd w:val="clear" w:color="auto" w:fill="FFFFFF"/>
          <w:lang w:eastAsia="ko-KR"/>
        </w:rPr>
        <w:t>s the affiliation of the author, using</w:t>
      </w:r>
      <w:r w:rsidR="009872C7" w:rsidRPr="004127A4">
        <w:rPr>
          <w:rStyle w:val="Strong"/>
          <w:rFonts w:hint="eastAsia"/>
          <w:b w:val="0"/>
          <w:sz w:val="26"/>
          <w:szCs w:val="26"/>
          <w:shd w:val="clear" w:color="auto" w:fill="FFFFFF"/>
          <w:lang w:eastAsia="ko-KR"/>
        </w:rPr>
        <w:t xml:space="preserve"> Times New Roman </w:t>
      </w:r>
      <w:r w:rsidR="001E0B42">
        <w:rPr>
          <w:rStyle w:val="Strong"/>
          <w:b w:val="0"/>
          <w:sz w:val="26"/>
          <w:szCs w:val="26"/>
          <w:shd w:val="clear" w:color="auto" w:fill="FFFFFF"/>
          <w:lang w:eastAsia="ko-KR"/>
        </w:rPr>
        <w:t>font</w:t>
      </w:r>
      <w:r w:rsidR="009872C7" w:rsidRPr="004127A4">
        <w:rPr>
          <w:rStyle w:val="Strong"/>
          <w:rFonts w:hint="eastAsia"/>
          <w:b w:val="0"/>
          <w:sz w:val="26"/>
          <w:szCs w:val="26"/>
          <w:shd w:val="clear" w:color="auto" w:fill="FFFFFF"/>
          <w:lang w:eastAsia="ko-KR"/>
        </w:rPr>
        <w:t xml:space="preserve"> style and </w:t>
      </w:r>
      <w:r w:rsidR="001E0B42">
        <w:rPr>
          <w:rStyle w:val="Strong"/>
          <w:b w:val="0"/>
          <w:sz w:val="26"/>
          <w:szCs w:val="26"/>
          <w:shd w:val="clear" w:color="auto" w:fill="FFFFFF"/>
          <w:lang w:eastAsia="ko-KR"/>
        </w:rPr>
        <w:t xml:space="preserve">in </w:t>
      </w:r>
      <w:r w:rsidR="009872C7" w:rsidRPr="004127A4">
        <w:rPr>
          <w:rStyle w:val="Strong"/>
          <w:rFonts w:hint="eastAsia"/>
          <w:b w:val="0"/>
          <w:sz w:val="26"/>
          <w:szCs w:val="26"/>
          <w:shd w:val="clear" w:color="auto" w:fill="FFFFFF"/>
          <w:lang w:eastAsia="ko-KR"/>
        </w:rPr>
        <w:t xml:space="preserve">10 font </w:t>
      </w:r>
      <w:r w:rsidR="009872C7" w:rsidRPr="004127A4">
        <w:rPr>
          <w:rStyle w:val="Strong"/>
          <w:b w:val="0"/>
          <w:sz w:val="26"/>
          <w:szCs w:val="26"/>
          <w:shd w:val="clear" w:color="auto" w:fill="FFFFFF"/>
          <w:lang w:eastAsia="ko-KR"/>
        </w:rPr>
        <w:t>s</w:t>
      </w:r>
      <w:r w:rsidR="001E0B42">
        <w:rPr>
          <w:rStyle w:val="Strong"/>
          <w:rFonts w:hint="eastAsia"/>
          <w:b w:val="0"/>
          <w:sz w:val="26"/>
          <w:szCs w:val="26"/>
          <w:shd w:val="clear" w:color="auto" w:fill="FFFFFF"/>
          <w:lang w:eastAsia="ko-KR"/>
        </w:rPr>
        <w:t>iz</w:t>
      </w:r>
      <w:r w:rsidR="001E0B42">
        <w:rPr>
          <w:rStyle w:val="Strong"/>
          <w:b w:val="0"/>
          <w:sz w:val="26"/>
          <w:szCs w:val="26"/>
          <w:shd w:val="clear" w:color="auto" w:fill="FFFFFF"/>
          <w:lang w:eastAsia="ko-KR"/>
        </w:rPr>
        <w:t>e.</w:t>
      </w:r>
      <w:r w:rsidR="00D01BA4" w:rsidRPr="004127A4">
        <w:rPr>
          <w:rStyle w:val="Strong"/>
          <w:b w:val="0"/>
          <w:sz w:val="26"/>
          <w:szCs w:val="26"/>
          <w:shd w:val="clear" w:color="auto" w:fill="FFFFFF"/>
          <w:lang w:eastAsia="ko-KR"/>
        </w:rPr>
        <w:t xml:space="preserve"> Emails below the affiliations might be included or not. We encourage the inclusion of, at least, the email of the corresponding author. </w:t>
      </w:r>
      <w:r w:rsidR="001E0B42" w:rsidRPr="004127A4">
        <w:rPr>
          <w:rStyle w:val="Strong"/>
          <w:b w:val="0"/>
          <w:sz w:val="26"/>
          <w:szCs w:val="26"/>
          <w:shd w:val="clear" w:color="auto" w:fill="FFFFFF"/>
          <w:lang w:eastAsia="ko-KR"/>
        </w:rPr>
        <w:t>Authors</w:t>
      </w:r>
      <w:r w:rsidR="001E0B42">
        <w:rPr>
          <w:rStyle w:val="Strong"/>
          <w:b w:val="0"/>
          <w:sz w:val="26"/>
          <w:szCs w:val="26"/>
          <w:shd w:val="clear" w:color="auto" w:fill="FFFFFF"/>
          <w:lang w:eastAsia="ko-KR"/>
        </w:rPr>
        <w:t>’</w:t>
      </w:r>
      <w:r w:rsidR="001E0B42" w:rsidRPr="004127A4">
        <w:rPr>
          <w:rStyle w:val="Strong"/>
          <w:b w:val="0"/>
          <w:sz w:val="26"/>
          <w:szCs w:val="26"/>
          <w:shd w:val="clear" w:color="auto" w:fill="FFFFFF"/>
          <w:lang w:eastAsia="ko-KR"/>
        </w:rPr>
        <w:t xml:space="preserve"> names should not have titles and not be written in capital letters, but, of course</w:t>
      </w:r>
      <w:r w:rsidR="001E0B42">
        <w:rPr>
          <w:rStyle w:val="Strong"/>
          <w:b w:val="0"/>
          <w:sz w:val="26"/>
          <w:szCs w:val="26"/>
          <w:shd w:val="clear" w:color="auto" w:fill="FFFFFF"/>
          <w:lang w:eastAsia="ko-KR"/>
        </w:rPr>
        <w:t xml:space="preserve"> the first letter of each name.</w:t>
      </w:r>
      <w:r w:rsidR="001E0B42" w:rsidRPr="004127A4">
        <w:rPr>
          <w:rStyle w:val="Strong"/>
          <w:b w:val="0"/>
          <w:sz w:val="26"/>
          <w:szCs w:val="26"/>
          <w:shd w:val="clear" w:color="auto" w:fill="FFFFFF"/>
          <w:lang w:eastAsia="ko-KR"/>
        </w:rPr>
        <w:t xml:space="preserve"> </w:t>
      </w:r>
      <w:r w:rsidR="00D01BA4" w:rsidRPr="004127A4">
        <w:rPr>
          <w:rStyle w:val="Strong"/>
          <w:b w:val="0"/>
          <w:sz w:val="26"/>
          <w:szCs w:val="26"/>
          <w:shd w:val="clear" w:color="auto" w:fill="FFFFFF"/>
          <w:lang w:eastAsia="ko-KR"/>
        </w:rPr>
        <w:t xml:space="preserve">The affiliations should be written in italics. </w:t>
      </w:r>
    </w:p>
    <w:p w:rsidR="009872C7" w:rsidRPr="004127A4" w:rsidRDefault="009872C7" w:rsidP="009872C7">
      <w:pPr>
        <w:pStyle w:val="BodyTextIndent"/>
        <w:tabs>
          <w:tab w:val="left" w:pos="24"/>
        </w:tabs>
        <w:adjustRightInd w:val="0"/>
        <w:snapToGrid w:val="0"/>
        <w:ind w:firstLine="0"/>
        <w:rPr>
          <w:spacing w:val="0"/>
          <w:sz w:val="26"/>
          <w:szCs w:val="26"/>
          <w:lang w:eastAsia="ko-KR"/>
        </w:rPr>
      </w:pPr>
    </w:p>
    <w:p w:rsidR="0056666F" w:rsidRPr="004127A4" w:rsidRDefault="0056666F" w:rsidP="009872C7">
      <w:pPr>
        <w:pStyle w:val="BodyTextIndent"/>
        <w:tabs>
          <w:tab w:val="left" w:pos="24"/>
        </w:tabs>
        <w:adjustRightInd w:val="0"/>
        <w:snapToGrid w:val="0"/>
        <w:ind w:firstLine="0"/>
        <w:rPr>
          <w:spacing w:val="0"/>
          <w:sz w:val="26"/>
          <w:szCs w:val="26"/>
          <w:lang w:eastAsia="ko-KR"/>
        </w:rPr>
      </w:pPr>
    </w:p>
    <w:p w:rsidR="009872C7" w:rsidRPr="004127A4" w:rsidRDefault="009872C7" w:rsidP="0056666F">
      <w:pPr>
        <w:tabs>
          <w:tab w:val="left" w:pos="24"/>
        </w:tabs>
        <w:adjustRightInd w:val="0"/>
        <w:snapToGrid w:val="0"/>
        <w:jc w:val="both"/>
        <w:rPr>
          <w:b/>
          <w:sz w:val="26"/>
          <w:szCs w:val="26"/>
        </w:rPr>
      </w:pPr>
      <w:r w:rsidRPr="004127A4">
        <w:rPr>
          <w:b/>
          <w:sz w:val="26"/>
          <w:szCs w:val="26"/>
        </w:rPr>
        <w:t>5. Second and Following Pages</w:t>
      </w:r>
    </w:p>
    <w:p w:rsidR="0056666F" w:rsidRPr="004127A4" w:rsidRDefault="0056666F" w:rsidP="0056666F">
      <w:pPr>
        <w:pStyle w:val="BodyTextIndent"/>
        <w:tabs>
          <w:tab w:val="left" w:pos="24"/>
        </w:tabs>
        <w:adjustRightInd w:val="0"/>
        <w:snapToGrid w:val="0"/>
        <w:ind w:firstLine="244"/>
        <w:rPr>
          <w:spacing w:val="0"/>
          <w:sz w:val="26"/>
          <w:szCs w:val="26"/>
        </w:rPr>
      </w:pPr>
    </w:p>
    <w:p w:rsidR="009872C7" w:rsidRPr="004127A4" w:rsidRDefault="009872C7" w:rsidP="00694E54">
      <w:pPr>
        <w:pStyle w:val="BodyTextIndent"/>
        <w:tabs>
          <w:tab w:val="left" w:pos="24"/>
        </w:tabs>
        <w:adjustRightInd w:val="0"/>
        <w:snapToGrid w:val="0"/>
        <w:ind w:firstLine="0"/>
        <w:rPr>
          <w:sz w:val="26"/>
          <w:szCs w:val="26"/>
        </w:rPr>
      </w:pPr>
      <w:r w:rsidRPr="004127A4">
        <w:rPr>
          <w:spacing w:val="0"/>
          <w:sz w:val="26"/>
          <w:szCs w:val="26"/>
        </w:rPr>
        <w:t>The</w:t>
      </w:r>
      <w:r w:rsidRPr="004127A4">
        <w:rPr>
          <w:sz w:val="26"/>
          <w:szCs w:val="26"/>
        </w:rPr>
        <w:t xml:space="preserve"> second and following pages should begin 1.0 inch (2.</w:t>
      </w:r>
      <w:r w:rsidRPr="004127A4">
        <w:rPr>
          <w:rFonts w:hint="eastAsia"/>
          <w:sz w:val="26"/>
          <w:szCs w:val="26"/>
          <w:lang w:eastAsia="ko-KR"/>
        </w:rPr>
        <w:t>54</w:t>
      </w:r>
      <w:r w:rsidRPr="004127A4">
        <w:rPr>
          <w:sz w:val="26"/>
          <w:szCs w:val="26"/>
        </w:rPr>
        <w:t xml:space="preserve"> cm) from the top edge. On all pages, the bottom margin should be 1-3/16 inches (2.86 cm) from the bottom edge of the page for 8.5 x 11-inch paper; for A4 paper, approximately 1-5/8 inches (4.13 cm) from the bottom edge of the page.</w:t>
      </w:r>
    </w:p>
    <w:p w:rsidR="009872C7" w:rsidRPr="004127A4" w:rsidRDefault="009872C7" w:rsidP="009872C7">
      <w:pPr>
        <w:tabs>
          <w:tab w:val="left" w:pos="24"/>
        </w:tabs>
        <w:adjustRightInd w:val="0"/>
        <w:snapToGrid w:val="0"/>
        <w:jc w:val="both"/>
        <w:rPr>
          <w:sz w:val="26"/>
          <w:szCs w:val="26"/>
        </w:rPr>
      </w:pPr>
    </w:p>
    <w:p w:rsidR="0056666F" w:rsidRPr="004127A4" w:rsidRDefault="0056666F" w:rsidP="009872C7">
      <w:pPr>
        <w:tabs>
          <w:tab w:val="left" w:pos="24"/>
        </w:tabs>
        <w:adjustRightInd w:val="0"/>
        <w:snapToGrid w:val="0"/>
        <w:jc w:val="both"/>
        <w:rPr>
          <w:sz w:val="26"/>
          <w:szCs w:val="26"/>
        </w:rPr>
      </w:pPr>
    </w:p>
    <w:p w:rsidR="009872C7" w:rsidRPr="004127A4" w:rsidRDefault="009872C7" w:rsidP="0056666F">
      <w:pPr>
        <w:tabs>
          <w:tab w:val="left" w:pos="24"/>
        </w:tabs>
        <w:adjustRightInd w:val="0"/>
        <w:snapToGrid w:val="0"/>
        <w:jc w:val="both"/>
        <w:rPr>
          <w:b/>
          <w:sz w:val="26"/>
          <w:szCs w:val="26"/>
        </w:rPr>
      </w:pPr>
      <w:r w:rsidRPr="004127A4">
        <w:rPr>
          <w:b/>
          <w:sz w:val="26"/>
          <w:szCs w:val="26"/>
        </w:rPr>
        <w:t>6. Type-style and Fonts</w:t>
      </w:r>
    </w:p>
    <w:p w:rsidR="0056666F" w:rsidRPr="004127A4" w:rsidRDefault="0056666F" w:rsidP="0056666F">
      <w:pPr>
        <w:pStyle w:val="BodyTextIndent"/>
        <w:tabs>
          <w:tab w:val="left" w:pos="24"/>
        </w:tabs>
        <w:adjustRightInd w:val="0"/>
        <w:snapToGrid w:val="0"/>
        <w:rPr>
          <w:spacing w:val="0"/>
          <w:sz w:val="26"/>
          <w:szCs w:val="26"/>
        </w:rPr>
      </w:pPr>
    </w:p>
    <w:p w:rsidR="006F6E12" w:rsidRPr="004127A4" w:rsidRDefault="009872C7" w:rsidP="00AE3965">
      <w:pPr>
        <w:pStyle w:val="BodyTextIndent"/>
        <w:tabs>
          <w:tab w:val="left" w:pos="24"/>
        </w:tabs>
        <w:adjustRightInd w:val="0"/>
        <w:snapToGrid w:val="0"/>
        <w:ind w:firstLine="0"/>
        <w:rPr>
          <w:sz w:val="26"/>
          <w:szCs w:val="26"/>
        </w:rPr>
      </w:pPr>
      <w:r w:rsidRPr="004127A4">
        <w:rPr>
          <w:spacing w:val="0"/>
          <w:sz w:val="26"/>
          <w:szCs w:val="26"/>
        </w:rPr>
        <w:t>Wherever</w:t>
      </w:r>
      <w:r w:rsidRPr="004127A4">
        <w:rPr>
          <w:sz w:val="26"/>
          <w:szCs w:val="26"/>
        </w:rPr>
        <w:t xml:space="preserve"> Times New Roman is specified, Times </w:t>
      </w:r>
      <w:r w:rsidRPr="004127A4">
        <w:rPr>
          <w:rFonts w:hint="eastAsia"/>
          <w:sz w:val="26"/>
          <w:szCs w:val="26"/>
          <w:lang w:eastAsia="ko-KR"/>
        </w:rPr>
        <w:t xml:space="preserve">New </w:t>
      </w:r>
      <w:r w:rsidRPr="004127A4">
        <w:rPr>
          <w:sz w:val="26"/>
          <w:szCs w:val="26"/>
        </w:rPr>
        <w:t xml:space="preserve">Roman may be used. If </w:t>
      </w:r>
      <w:r w:rsidRPr="004127A4">
        <w:rPr>
          <w:rFonts w:hint="eastAsia"/>
          <w:sz w:val="26"/>
          <w:szCs w:val="26"/>
          <w:lang w:eastAsia="ko-KR"/>
        </w:rPr>
        <w:t xml:space="preserve">not </w:t>
      </w:r>
      <w:r w:rsidRPr="004127A4">
        <w:rPr>
          <w:sz w:val="26"/>
          <w:szCs w:val="26"/>
        </w:rPr>
        <w:t xml:space="preserve">available </w:t>
      </w:r>
      <w:r w:rsidRPr="004127A4">
        <w:rPr>
          <w:rFonts w:hint="eastAsia"/>
          <w:sz w:val="26"/>
          <w:szCs w:val="26"/>
          <w:lang w:eastAsia="ko-KR"/>
        </w:rPr>
        <w:t>i</w:t>
      </w:r>
      <w:r w:rsidRPr="004127A4">
        <w:rPr>
          <w:sz w:val="26"/>
          <w:szCs w:val="26"/>
        </w:rPr>
        <w:t xml:space="preserve">n your word processor, please use </w:t>
      </w:r>
      <w:r w:rsidRPr="004127A4">
        <w:rPr>
          <w:rFonts w:hint="eastAsia"/>
          <w:sz w:val="26"/>
          <w:szCs w:val="26"/>
          <w:lang w:eastAsia="ko-KR"/>
        </w:rPr>
        <w:t>a</w:t>
      </w:r>
      <w:r w:rsidRPr="004127A4">
        <w:rPr>
          <w:sz w:val="26"/>
          <w:szCs w:val="26"/>
        </w:rPr>
        <w:t xml:space="preserve"> font closest to Times New Roman that you have access to. Please</w:t>
      </w:r>
      <w:r w:rsidR="000D7D40" w:rsidRPr="004127A4">
        <w:rPr>
          <w:sz w:val="26"/>
          <w:szCs w:val="26"/>
        </w:rPr>
        <w:t>,</w:t>
      </w:r>
      <w:r w:rsidRPr="004127A4">
        <w:rPr>
          <w:sz w:val="26"/>
          <w:szCs w:val="26"/>
        </w:rPr>
        <w:t xml:space="preserve"> </w:t>
      </w:r>
      <w:r w:rsidR="006F6E12" w:rsidRPr="004127A4">
        <w:rPr>
          <w:sz w:val="26"/>
          <w:szCs w:val="26"/>
        </w:rPr>
        <w:t>do not use</w:t>
      </w:r>
      <w:r w:rsidR="000D7D40" w:rsidRPr="004127A4">
        <w:rPr>
          <w:sz w:val="26"/>
          <w:szCs w:val="26"/>
        </w:rPr>
        <w:t xml:space="preserve"> bit-mapped fonts</w:t>
      </w:r>
      <w:r w:rsidRPr="004127A4">
        <w:rPr>
          <w:sz w:val="26"/>
          <w:szCs w:val="26"/>
        </w:rPr>
        <w:t xml:space="preserve">. </w:t>
      </w:r>
    </w:p>
    <w:p w:rsidR="009872C7" w:rsidRPr="004127A4" w:rsidRDefault="009872C7" w:rsidP="009872C7">
      <w:pPr>
        <w:tabs>
          <w:tab w:val="left" w:pos="24"/>
        </w:tabs>
        <w:adjustRightInd w:val="0"/>
        <w:snapToGrid w:val="0"/>
        <w:jc w:val="both"/>
        <w:rPr>
          <w:sz w:val="26"/>
          <w:szCs w:val="26"/>
        </w:rPr>
      </w:pPr>
    </w:p>
    <w:p w:rsidR="0056666F" w:rsidRPr="004127A4" w:rsidRDefault="0056666F" w:rsidP="009872C7">
      <w:pPr>
        <w:tabs>
          <w:tab w:val="left" w:pos="24"/>
        </w:tabs>
        <w:adjustRightInd w:val="0"/>
        <w:snapToGrid w:val="0"/>
        <w:jc w:val="both"/>
        <w:rPr>
          <w:sz w:val="26"/>
          <w:szCs w:val="26"/>
        </w:rPr>
      </w:pPr>
    </w:p>
    <w:p w:rsidR="009872C7" w:rsidRPr="004127A4" w:rsidRDefault="009872C7" w:rsidP="0056666F">
      <w:pPr>
        <w:tabs>
          <w:tab w:val="left" w:pos="24"/>
        </w:tabs>
        <w:adjustRightInd w:val="0"/>
        <w:snapToGrid w:val="0"/>
        <w:jc w:val="both"/>
        <w:rPr>
          <w:b/>
          <w:sz w:val="26"/>
          <w:szCs w:val="26"/>
        </w:rPr>
      </w:pPr>
      <w:r w:rsidRPr="004127A4">
        <w:rPr>
          <w:b/>
          <w:sz w:val="26"/>
          <w:szCs w:val="26"/>
        </w:rPr>
        <w:t>7. Main Text</w:t>
      </w:r>
    </w:p>
    <w:p w:rsidR="0056666F" w:rsidRPr="004127A4" w:rsidRDefault="0056666F" w:rsidP="0056666F">
      <w:pPr>
        <w:tabs>
          <w:tab w:val="left" w:pos="24"/>
        </w:tabs>
        <w:adjustRightInd w:val="0"/>
        <w:snapToGrid w:val="0"/>
        <w:jc w:val="both"/>
        <w:rPr>
          <w:b/>
          <w:sz w:val="26"/>
          <w:szCs w:val="26"/>
        </w:rPr>
      </w:pPr>
    </w:p>
    <w:p w:rsidR="00AE3965" w:rsidRDefault="001D1002" w:rsidP="0056666F">
      <w:pPr>
        <w:pStyle w:val="BodyTextIndent"/>
        <w:tabs>
          <w:tab w:val="left" w:pos="24"/>
          <w:tab w:val="left" w:pos="270"/>
        </w:tabs>
        <w:adjustRightInd w:val="0"/>
        <w:snapToGrid w:val="0"/>
        <w:ind w:firstLine="0"/>
        <w:rPr>
          <w:spacing w:val="0"/>
          <w:sz w:val="26"/>
          <w:szCs w:val="26"/>
        </w:rPr>
      </w:pPr>
      <w:r w:rsidRPr="004127A4">
        <w:rPr>
          <w:spacing w:val="0"/>
          <w:sz w:val="26"/>
          <w:szCs w:val="26"/>
        </w:rPr>
        <w:t>Type your main text in 1</w:t>
      </w:r>
      <w:r w:rsidR="00AE3965">
        <w:rPr>
          <w:spacing w:val="0"/>
          <w:sz w:val="26"/>
          <w:szCs w:val="26"/>
        </w:rPr>
        <w:t>3</w:t>
      </w:r>
      <w:r w:rsidR="009872C7" w:rsidRPr="004127A4">
        <w:rPr>
          <w:spacing w:val="0"/>
          <w:sz w:val="26"/>
          <w:szCs w:val="26"/>
        </w:rPr>
        <w:t xml:space="preserve">-point Times New Roman, </w:t>
      </w:r>
      <w:r w:rsidR="00AE3965">
        <w:rPr>
          <w:spacing w:val="0"/>
          <w:sz w:val="26"/>
          <w:szCs w:val="26"/>
        </w:rPr>
        <w:t>line-space of 1.15</w:t>
      </w:r>
      <w:r w:rsidR="009872C7" w:rsidRPr="004127A4">
        <w:rPr>
          <w:spacing w:val="0"/>
          <w:sz w:val="26"/>
          <w:szCs w:val="26"/>
        </w:rPr>
        <w:t xml:space="preserve">. Do not use double-spacing. </w:t>
      </w:r>
      <w:r w:rsidR="00AE3965">
        <w:rPr>
          <w:spacing w:val="0"/>
          <w:sz w:val="26"/>
          <w:szCs w:val="26"/>
        </w:rPr>
        <w:t xml:space="preserve">Use one blank line between paragraphs. </w:t>
      </w:r>
    </w:p>
    <w:p w:rsidR="009872C7" w:rsidRPr="004127A4" w:rsidRDefault="009872C7" w:rsidP="0056666F">
      <w:pPr>
        <w:pStyle w:val="BodyTextIndent"/>
        <w:tabs>
          <w:tab w:val="left" w:pos="24"/>
          <w:tab w:val="left" w:pos="270"/>
        </w:tabs>
        <w:adjustRightInd w:val="0"/>
        <w:snapToGrid w:val="0"/>
        <w:ind w:firstLine="0"/>
        <w:rPr>
          <w:spacing w:val="0"/>
          <w:sz w:val="26"/>
          <w:szCs w:val="26"/>
        </w:rPr>
      </w:pPr>
      <w:r w:rsidRPr="004127A4">
        <w:rPr>
          <w:spacing w:val="0"/>
          <w:sz w:val="26"/>
          <w:szCs w:val="26"/>
        </w:rPr>
        <w:t>Be sure your text is fully justified</w:t>
      </w:r>
      <w:r w:rsidRPr="004127A4">
        <w:rPr>
          <w:rFonts w:hint="eastAsia"/>
          <w:spacing w:val="0"/>
          <w:sz w:val="26"/>
          <w:szCs w:val="26"/>
          <w:lang w:eastAsia="ko-KR"/>
        </w:rPr>
        <w:t xml:space="preserve">, </w:t>
      </w:r>
      <w:r w:rsidRPr="004127A4">
        <w:rPr>
          <w:spacing w:val="0"/>
          <w:sz w:val="26"/>
          <w:szCs w:val="26"/>
        </w:rPr>
        <w:t>flush left and flush right. Please do not place any additional blank lines between paragraphs.</w:t>
      </w:r>
    </w:p>
    <w:p w:rsidR="009872C7" w:rsidRPr="004127A4" w:rsidRDefault="009872C7" w:rsidP="0056666F">
      <w:pPr>
        <w:tabs>
          <w:tab w:val="left" w:pos="24"/>
        </w:tabs>
        <w:adjustRightInd w:val="0"/>
        <w:snapToGrid w:val="0"/>
        <w:jc w:val="both"/>
        <w:rPr>
          <w:sz w:val="26"/>
          <w:szCs w:val="26"/>
        </w:rPr>
      </w:pPr>
    </w:p>
    <w:p w:rsidR="009872C7" w:rsidRPr="004127A4" w:rsidRDefault="009872C7" w:rsidP="009872C7">
      <w:pPr>
        <w:tabs>
          <w:tab w:val="left" w:pos="24"/>
        </w:tabs>
        <w:adjustRightInd w:val="0"/>
        <w:snapToGrid w:val="0"/>
        <w:jc w:val="both"/>
        <w:rPr>
          <w:b/>
          <w:sz w:val="26"/>
          <w:szCs w:val="26"/>
          <w:lang w:eastAsia="ko-KR"/>
        </w:rPr>
      </w:pPr>
      <w:r w:rsidRPr="004127A4">
        <w:rPr>
          <w:b/>
          <w:sz w:val="26"/>
          <w:szCs w:val="26"/>
          <w:lang w:eastAsia="ko-KR"/>
        </w:rPr>
        <w:t>7.1.</w:t>
      </w:r>
      <w:r w:rsidRPr="004127A4">
        <w:rPr>
          <w:rFonts w:hint="eastAsia"/>
          <w:b/>
          <w:sz w:val="26"/>
          <w:szCs w:val="26"/>
          <w:lang w:eastAsia="ko-KR"/>
        </w:rPr>
        <w:t xml:space="preserve"> Tables</w:t>
      </w:r>
    </w:p>
    <w:p w:rsidR="0056666F" w:rsidRPr="004127A4" w:rsidRDefault="00127A65" w:rsidP="006F1AC1">
      <w:pPr>
        <w:tabs>
          <w:tab w:val="left" w:pos="24"/>
          <w:tab w:val="left" w:pos="720"/>
        </w:tabs>
        <w:adjustRightInd w:val="0"/>
        <w:snapToGrid w:val="0"/>
        <w:jc w:val="both"/>
        <w:rPr>
          <w:sz w:val="26"/>
          <w:szCs w:val="26"/>
          <w:lang w:eastAsia="ko-KR"/>
        </w:rPr>
      </w:pPr>
      <w:r w:rsidRPr="004127A4">
        <w:rPr>
          <w:sz w:val="26"/>
          <w:szCs w:val="26"/>
          <w:lang w:eastAsia="ko-KR"/>
        </w:rPr>
        <w:t xml:space="preserve">   </w:t>
      </w:r>
    </w:p>
    <w:p w:rsidR="009872C7" w:rsidRPr="004127A4" w:rsidRDefault="009872C7" w:rsidP="006F1AC1">
      <w:pPr>
        <w:tabs>
          <w:tab w:val="left" w:pos="24"/>
          <w:tab w:val="left" w:pos="720"/>
        </w:tabs>
        <w:adjustRightInd w:val="0"/>
        <w:snapToGrid w:val="0"/>
        <w:jc w:val="both"/>
        <w:rPr>
          <w:sz w:val="26"/>
          <w:szCs w:val="26"/>
          <w:lang w:eastAsia="ko-KR"/>
        </w:rPr>
      </w:pPr>
      <w:r w:rsidRPr="004127A4">
        <w:rPr>
          <w:rFonts w:hint="eastAsia"/>
          <w:sz w:val="26"/>
          <w:szCs w:val="26"/>
          <w:lang w:eastAsia="ko-KR"/>
        </w:rPr>
        <w:t>Place tables as close as possible to the text they refer to and aligned center.</w:t>
      </w:r>
      <w:r w:rsidRPr="004127A4">
        <w:rPr>
          <w:sz w:val="26"/>
          <w:szCs w:val="26"/>
          <w:lang w:eastAsia="ko-KR"/>
        </w:rPr>
        <w:t xml:space="preserve"> </w:t>
      </w:r>
      <w:r w:rsidRPr="004127A4">
        <w:rPr>
          <w:rFonts w:hint="eastAsia"/>
          <w:sz w:val="26"/>
          <w:szCs w:val="26"/>
          <w:lang w:eastAsia="ko-KR"/>
        </w:rPr>
        <w:t>A table i</w:t>
      </w:r>
      <w:r w:rsidRPr="004127A4">
        <w:rPr>
          <w:sz w:val="26"/>
          <w:szCs w:val="26"/>
          <w:lang w:eastAsia="ko-KR"/>
        </w:rPr>
        <w:t>s</w:t>
      </w:r>
      <w:r w:rsidRPr="004127A4">
        <w:rPr>
          <w:rFonts w:hint="eastAsia"/>
          <w:sz w:val="26"/>
          <w:szCs w:val="26"/>
          <w:lang w:eastAsia="ko-KR"/>
        </w:rPr>
        <w:t xml:space="preserve"> labeled </w:t>
      </w:r>
      <w:r w:rsidRPr="004127A4">
        <w:rPr>
          <w:rFonts w:hint="eastAsia"/>
          <w:i/>
          <w:sz w:val="26"/>
          <w:szCs w:val="26"/>
          <w:lang w:eastAsia="ko-KR"/>
        </w:rPr>
        <w:t>Table</w:t>
      </w:r>
      <w:r w:rsidRPr="004127A4">
        <w:rPr>
          <w:rFonts w:hint="eastAsia"/>
          <w:sz w:val="26"/>
          <w:szCs w:val="26"/>
          <w:lang w:eastAsia="ko-KR"/>
        </w:rPr>
        <w:t xml:space="preserve"> and given a number (</w:t>
      </w:r>
      <w:r w:rsidRPr="004127A4">
        <w:rPr>
          <w:rFonts w:hint="eastAsia"/>
          <w:i/>
          <w:sz w:val="26"/>
          <w:szCs w:val="26"/>
          <w:lang w:eastAsia="ko-KR"/>
        </w:rPr>
        <w:t>e.g.</w:t>
      </w:r>
      <w:r w:rsidRPr="004127A4">
        <w:rPr>
          <w:sz w:val="26"/>
          <w:szCs w:val="26"/>
          <w:lang w:eastAsia="ko-KR"/>
        </w:rPr>
        <w:t xml:space="preserve">, </w:t>
      </w:r>
      <w:r w:rsidR="006F1AC1" w:rsidRPr="004127A4">
        <w:rPr>
          <w:b/>
          <w:sz w:val="26"/>
          <w:szCs w:val="26"/>
          <w:lang w:eastAsia="ko-KR"/>
        </w:rPr>
        <w:t xml:space="preserve">Table 1. </w:t>
      </w:r>
      <w:r w:rsidR="00127A65" w:rsidRPr="004127A4">
        <w:rPr>
          <w:b/>
          <w:bCs/>
          <w:sz w:val="26"/>
          <w:szCs w:val="26"/>
        </w:rPr>
        <w:t>Production per Y</w:t>
      </w:r>
      <w:r w:rsidR="006F1AC1" w:rsidRPr="004127A4">
        <w:rPr>
          <w:b/>
          <w:bCs/>
          <w:sz w:val="26"/>
          <w:szCs w:val="26"/>
        </w:rPr>
        <w:t>ear</w:t>
      </w:r>
      <w:r w:rsidRPr="004127A4">
        <w:rPr>
          <w:rFonts w:hint="eastAsia"/>
          <w:sz w:val="26"/>
          <w:szCs w:val="26"/>
          <w:lang w:eastAsia="ko-KR"/>
        </w:rPr>
        <w:t xml:space="preserve">) it should be numbered </w:t>
      </w:r>
      <w:r w:rsidRPr="004127A4">
        <w:rPr>
          <w:sz w:val="26"/>
          <w:szCs w:val="26"/>
          <w:lang w:eastAsia="ko-KR"/>
        </w:rPr>
        <w:t>consecutively</w:t>
      </w:r>
      <w:r w:rsidRPr="004127A4">
        <w:rPr>
          <w:rFonts w:hint="eastAsia"/>
          <w:sz w:val="26"/>
          <w:szCs w:val="26"/>
          <w:lang w:eastAsia="ko-KR"/>
        </w:rPr>
        <w:t xml:space="preserve">. </w:t>
      </w:r>
      <w:r w:rsidR="007F2D87" w:rsidRPr="004127A4">
        <w:rPr>
          <w:sz w:val="26"/>
          <w:szCs w:val="26"/>
          <w:lang w:eastAsia="ko-KR"/>
        </w:rPr>
        <w:t>Table the label</w:t>
      </w:r>
      <w:r w:rsidRPr="004127A4">
        <w:rPr>
          <w:rFonts w:hint="eastAsia"/>
          <w:sz w:val="26"/>
          <w:szCs w:val="26"/>
          <w:lang w:eastAsia="ko-KR"/>
        </w:rPr>
        <w:t xml:space="preserve"> and caption or </w:t>
      </w:r>
      <w:r w:rsidRPr="004127A4">
        <w:rPr>
          <w:sz w:val="26"/>
          <w:szCs w:val="26"/>
          <w:lang w:eastAsia="ko-KR"/>
        </w:rPr>
        <w:t xml:space="preserve">title </w:t>
      </w:r>
      <w:r w:rsidR="007F2D87" w:rsidRPr="004127A4">
        <w:rPr>
          <w:sz w:val="26"/>
          <w:szCs w:val="26"/>
          <w:lang w:eastAsia="ko-KR"/>
        </w:rPr>
        <w:t>appear</w:t>
      </w:r>
      <w:r w:rsidRPr="004127A4">
        <w:rPr>
          <w:sz w:val="26"/>
          <w:szCs w:val="26"/>
          <w:lang w:eastAsia="ko-KR"/>
        </w:rPr>
        <w:t xml:space="preserve"> </w:t>
      </w:r>
      <w:r w:rsidR="0071178B">
        <w:rPr>
          <w:sz w:val="26"/>
          <w:szCs w:val="26"/>
          <w:lang w:eastAsia="ko-KR"/>
        </w:rPr>
        <w:t>8</w:t>
      </w:r>
      <w:r w:rsidRPr="004127A4">
        <w:rPr>
          <w:sz w:val="26"/>
          <w:szCs w:val="26"/>
          <w:lang w:eastAsia="ko-KR"/>
        </w:rPr>
        <w:t xml:space="preserve">pt space </w:t>
      </w:r>
      <w:r w:rsidRPr="004127A4">
        <w:rPr>
          <w:rFonts w:hint="eastAsia"/>
          <w:sz w:val="26"/>
          <w:szCs w:val="26"/>
          <w:lang w:eastAsia="ko-KR"/>
        </w:rPr>
        <w:t xml:space="preserve">above the </w:t>
      </w:r>
      <w:r w:rsidRPr="004127A4">
        <w:rPr>
          <w:sz w:val="26"/>
          <w:szCs w:val="26"/>
          <w:lang w:eastAsia="ko-KR"/>
        </w:rPr>
        <w:t>table</w:t>
      </w:r>
      <w:r w:rsidRPr="004127A4">
        <w:rPr>
          <w:rFonts w:hint="eastAsia"/>
          <w:sz w:val="26"/>
          <w:szCs w:val="26"/>
          <w:lang w:eastAsia="ko-KR"/>
        </w:rPr>
        <w:t xml:space="preserve">, </w:t>
      </w:r>
      <w:r w:rsidR="0071178B">
        <w:rPr>
          <w:sz w:val="26"/>
          <w:szCs w:val="26"/>
          <w:lang w:eastAsia="ko-KR"/>
        </w:rPr>
        <w:t>13</w:t>
      </w:r>
      <w:r w:rsidRPr="004127A4">
        <w:rPr>
          <w:sz w:val="26"/>
          <w:szCs w:val="26"/>
          <w:lang w:eastAsia="ko-KR"/>
        </w:rPr>
        <w:t>pt</w:t>
      </w:r>
      <w:r w:rsidRPr="004127A4">
        <w:rPr>
          <w:rFonts w:hint="eastAsia"/>
          <w:sz w:val="26"/>
          <w:szCs w:val="26"/>
          <w:lang w:eastAsia="ko-KR"/>
        </w:rPr>
        <w:t xml:space="preserve"> </w:t>
      </w:r>
      <w:r w:rsidRPr="004127A4">
        <w:rPr>
          <w:sz w:val="26"/>
          <w:szCs w:val="26"/>
          <w:lang w:eastAsia="ko-KR"/>
        </w:rPr>
        <w:t>space</w:t>
      </w:r>
      <w:r w:rsidRPr="004127A4">
        <w:rPr>
          <w:rFonts w:hint="eastAsia"/>
          <w:sz w:val="26"/>
          <w:szCs w:val="26"/>
          <w:lang w:eastAsia="ko-KR"/>
        </w:rPr>
        <w:t xml:space="preserve"> after the text or paragraph if any</w:t>
      </w:r>
      <w:r w:rsidRPr="004127A4">
        <w:rPr>
          <w:sz w:val="26"/>
          <w:szCs w:val="26"/>
          <w:lang w:eastAsia="ko-KR"/>
        </w:rPr>
        <w:t>;</w:t>
      </w:r>
      <w:r w:rsidR="001D1002" w:rsidRPr="004127A4">
        <w:rPr>
          <w:rFonts w:hint="eastAsia"/>
          <w:sz w:val="26"/>
          <w:szCs w:val="26"/>
          <w:lang w:eastAsia="ko-KR"/>
        </w:rPr>
        <w:t xml:space="preserve"> it should be uniform</w:t>
      </w:r>
      <w:r w:rsidRPr="004127A4">
        <w:rPr>
          <w:rFonts w:hint="eastAsia"/>
          <w:sz w:val="26"/>
          <w:szCs w:val="26"/>
          <w:lang w:eastAsia="ko-KR"/>
        </w:rPr>
        <w:t xml:space="preserve"> fonts and font size, </w:t>
      </w:r>
      <w:r w:rsidRPr="004127A4">
        <w:rPr>
          <w:sz w:val="26"/>
          <w:szCs w:val="26"/>
          <w:lang w:eastAsia="ko-KR"/>
        </w:rPr>
        <w:t>and use</w:t>
      </w:r>
      <w:r w:rsidRPr="004127A4">
        <w:rPr>
          <w:rFonts w:hint="eastAsia"/>
          <w:sz w:val="26"/>
          <w:szCs w:val="26"/>
          <w:lang w:eastAsia="ko-KR"/>
        </w:rPr>
        <w:t xml:space="preserve"> 1</w:t>
      </w:r>
      <w:r w:rsidR="0071178B">
        <w:rPr>
          <w:sz w:val="26"/>
          <w:szCs w:val="26"/>
          <w:lang w:eastAsia="ko-KR"/>
        </w:rPr>
        <w:t>3</w:t>
      </w:r>
      <w:r w:rsidRPr="004127A4">
        <w:rPr>
          <w:sz w:val="26"/>
          <w:szCs w:val="26"/>
          <w:lang w:eastAsia="ko-KR"/>
        </w:rPr>
        <w:t>pt</w:t>
      </w:r>
      <w:r w:rsidRPr="004127A4">
        <w:rPr>
          <w:rFonts w:hint="eastAsia"/>
          <w:sz w:val="26"/>
          <w:szCs w:val="26"/>
          <w:lang w:eastAsia="ko-KR"/>
        </w:rPr>
        <w:t xml:space="preserve"> font size and </w:t>
      </w:r>
      <w:r w:rsidR="00127A65" w:rsidRPr="004127A4">
        <w:rPr>
          <w:sz w:val="26"/>
          <w:szCs w:val="26"/>
          <w:lang w:eastAsia="ko-KR"/>
        </w:rPr>
        <w:t>T</w:t>
      </w:r>
      <w:r w:rsidR="0098463A" w:rsidRPr="004127A4">
        <w:rPr>
          <w:sz w:val="26"/>
          <w:szCs w:val="26"/>
          <w:lang w:eastAsia="ko-KR"/>
        </w:rPr>
        <w:t>imes New Roman</w:t>
      </w:r>
      <w:r w:rsidRPr="004127A4">
        <w:rPr>
          <w:rFonts w:hint="eastAsia"/>
          <w:sz w:val="26"/>
          <w:szCs w:val="26"/>
          <w:lang w:eastAsia="ko-KR"/>
        </w:rPr>
        <w:t xml:space="preserve"> style, capitalized </w:t>
      </w:r>
      <w:r w:rsidRPr="004127A4">
        <w:rPr>
          <w:sz w:val="26"/>
          <w:szCs w:val="26"/>
          <w:lang w:eastAsia="ko-KR"/>
        </w:rPr>
        <w:t>similar to paper</w:t>
      </w:r>
      <w:r w:rsidRPr="004127A4">
        <w:rPr>
          <w:rFonts w:hint="eastAsia"/>
          <w:sz w:val="26"/>
          <w:szCs w:val="26"/>
          <w:lang w:eastAsia="ko-KR"/>
        </w:rPr>
        <w:t xml:space="preserve"> title, </w:t>
      </w:r>
      <w:r w:rsidRPr="004127A4">
        <w:rPr>
          <w:sz w:val="26"/>
          <w:szCs w:val="26"/>
          <w:lang w:eastAsia="ko-KR"/>
        </w:rPr>
        <w:t>aligned</w:t>
      </w:r>
      <w:r w:rsidRPr="004127A4">
        <w:rPr>
          <w:rFonts w:hint="eastAsia"/>
          <w:sz w:val="26"/>
          <w:szCs w:val="26"/>
          <w:lang w:eastAsia="ko-KR"/>
        </w:rPr>
        <w:t xml:space="preserve"> center and bold face. </w:t>
      </w:r>
      <w:r w:rsidRPr="004127A4">
        <w:rPr>
          <w:sz w:val="26"/>
          <w:szCs w:val="26"/>
          <w:lang w:eastAsia="ko-KR"/>
        </w:rPr>
        <w:t>S</w:t>
      </w:r>
      <w:r w:rsidRPr="004127A4">
        <w:rPr>
          <w:rFonts w:hint="eastAsia"/>
          <w:sz w:val="26"/>
          <w:szCs w:val="26"/>
          <w:lang w:eastAsia="ko-KR"/>
        </w:rPr>
        <w:t>ources and notes appear below the table, aligned left.</w:t>
      </w:r>
      <w:r w:rsidRPr="004127A4">
        <w:rPr>
          <w:sz w:val="26"/>
          <w:szCs w:val="26"/>
          <w:lang w:eastAsia="ko-KR"/>
        </w:rPr>
        <w:t xml:space="preserve"> All tables must be in portrait orientation.</w:t>
      </w:r>
    </w:p>
    <w:p w:rsidR="009872C7" w:rsidRPr="004127A4" w:rsidRDefault="009872C7" w:rsidP="009872C7">
      <w:pPr>
        <w:tabs>
          <w:tab w:val="left" w:pos="24"/>
        </w:tabs>
        <w:adjustRightInd w:val="0"/>
        <w:snapToGrid w:val="0"/>
        <w:jc w:val="both"/>
        <w:rPr>
          <w:sz w:val="26"/>
          <w:szCs w:val="26"/>
          <w:lang w:eastAsia="ko-KR"/>
        </w:rPr>
      </w:pPr>
    </w:p>
    <w:p w:rsidR="0071178B" w:rsidRDefault="009872C7" w:rsidP="009872C7">
      <w:pPr>
        <w:tabs>
          <w:tab w:val="left" w:pos="24"/>
        </w:tabs>
        <w:adjustRightInd w:val="0"/>
        <w:snapToGrid w:val="0"/>
        <w:jc w:val="both"/>
        <w:rPr>
          <w:sz w:val="26"/>
          <w:szCs w:val="26"/>
          <w:lang w:eastAsia="ko-KR"/>
        </w:rPr>
      </w:pPr>
      <w:r w:rsidRPr="004127A4">
        <w:rPr>
          <w:rFonts w:hint="eastAsia"/>
          <w:sz w:val="26"/>
          <w:szCs w:val="26"/>
          <w:lang w:eastAsia="ko-KR"/>
        </w:rPr>
        <w:t>For Example:</w:t>
      </w:r>
    </w:p>
    <w:p w:rsidR="00F85B44" w:rsidRPr="004127A4" w:rsidRDefault="00F85B44" w:rsidP="009872C7">
      <w:pPr>
        <w:tabs>
          <w:tab w:val="left" w:pos="24"/>
        </w:tabs>
        <w:adjustRightInd w:val="0"/>
        <w:snapToGrid w:val="0"/>
        <w:jc w:val="both"/>
        <w:rPr>
          <w:sz w:val="26"/>
          <w:szCs w:val="26"/>
          <w:lang w:eastAsia="ko-KR"/>
        </w:rPr>
      </w:pPr>
    </w:p>
    <w:p w:rsidR="001D1002" w:rsidRPr="004127A4" w:rsidRDefault="001D1002" w:rsidP="009872C7">
      <w:pPr>
        <w:tabs>
          <w:tab w:val="left" w:pos="24"/>
        </w:tabs>
        <w:adjustRightInd w:val="0"/>
        <w:snapToGrid w:val="0"/>
        <w:jc w:val="both"/>
        <w:rPr>
          <w:sz w:val="26"/>
          <w:szCs w:val="26"/>
          <w:lang w:eastAsia="ko-KR"/>
        </w:rPr>
      </w:pPr>
    </w:p>
    <w:p w:rsidR="007F2D87" w:rsidRPr="004127A4" w:rsidRDefault="001E0B42" w:rsidP="006F1AC1">
      <w:pPr>
        <w:tabs>
          <w:tab w:val="left" w:pos="24"/>
        </w:tabs>
        <w:adjustRightInd w:val="0"/>
        <w:snapToGrid w:val="0"/>
        <w:jc w:val="center"/>
        <w:rPr>
          <w:sz w:val="26"/>
          <w:szCs w:val="26"/>
          <w:lang w:eastAsia="ko-KR"/>
        </w:rPr>
      </w:pPr>
      <w:r>
        <w:rPr>
          <w:b/>
          <w:sz w:val="26"/>
          <w:szCs w:val="26"/>
          <w:lang w:eastAsia="ko-KR"/>
        </w:rPr>
        <w:t>Table 1:</w:t>
      </w:r>
      <w:r w:rsidR="0098463A" w:rsidRPr="004127A4">
        <w:rPr>
          <w:b/>
          <w:sz w:val="26"/>
          <w:szCs w:val="26"/>
          <w:lang w:eastAsia="ko-KR"/>
        </w:rPr>
        <w:t xml:space="preserve"> </w:t>
      </w:r>
      <w:r w:rsidR="006F1AC1" w:rsidRPr="004127A4">
        <w:rPr>
          <w:b/>
          <w:bCs/>
          <w:sz w:val="26"/>
          <w:szCs w:val="26"/>
        </w:rPr>
        <w:t xml:space="preserve">Production per year </w:t>
      </w:r>
    </w:p>
    <w:p w:rsidR="006F1AC1" w:rsidRPr="0071178B" w:rsidRDefault="006F1AC1" w:rsidP="006F1AC1">
      <w:pPr>
        <w:tabs>
          <w:tab w:val="left" w:pos="24"/>
        </w:tabs>
        <w:adjustRightInd w:val="0"/>
        <w:snapToGrid w:val="0"/>
        <w:jc w:val="center"/>
        <w:rPr>
          <w:sz w:val="16"/>
          <w:szCs w:val="16"/>
          <w:lang w:eastAsia="ko-KR"/>
        </w:rPr>
      </w:pPr>
    </w:p>
    <w:tbl>
      <w:tblPr>
        <w:tblStyle w:val="TableGrid"/>
        <w:tblW w:w="0" w:type="auto"/>
        <w:tblInd w:w="720" w:type="dxa"/>
        <w:tblLook w:val="04A0"/>
      </w:tblPr>
      <w:tblGrid>
        <w:gridCol w:w="720"/>
        <w:gridCol w:w="720"/>
        <w:gridCol w:w="720"/>
        <w:gridCol w:w="720"/>
        <w:gridCol w:w="720"/>
        <w:gridCol w:w="720"/>
        <w:gridCol w:w="720"/>
        <w:gridCol w:w="720"/>
        <w:gridCol w:w="720"/>
        <w:gridCol w:w="720"/>
      </w:tblGrid>
      <w:tr w:rsidR="007F2D87" w:rsidRPr="004127A4" w:rsidTr="006F1AC1">
        <w:trPr>
          <w:trHeight w:val="20"/>
        </w:trPr>
        <w:tc>
          <w:tcPr>
            <w:tcW w:w="720" w:type="dxa"/>
            <w:shd w:val="solid" w:color="7F7F7F" w:themeColor="text1" w:themeTint="80" w:fill="A6A6A6" w:themeFill="background1" w:themeFillShade="A6"/>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c>
          <w:tcPr>
            <w:tcW w:w="720" w:type="dxa"/>
            <w:shd w:val="clear" w:color="4F81BD" w:themeColor="accent1" w:fill="7F7F7F" w:themeFill="text1" w:themeFillTint="80"/>
          </w:tcPr>
          <w:p w:rsidR="007F2D87" w:rsidRPr="004127A4" w:rsidRDefault="007F2D87" w:rsidP="009872C7">
            <w:pPr>
              <w:tabs>
                <w:tab w:val="left" w:pos="24"/>
              </w:tabs>
              <w:adjustRightInd w:val="0"/>
              <w:snapToGrid w:val="0"/>
              <w:spacing w:before="240" w:after="120"/>
              <w:jc w:val="center"/>
              <w:rPr>
                <w:rFonts w:ascii="Helvetica" w:hAnsi="Helvetica" w:cs="Helvetica"/>
                <w:b/>
                <w:bCs/>
                <w:color w:val="7F7F7F" w:themeColor="text1" w:themeTint="80"/>
                <w:sz w:val="26"/>
                <w:szCs w:val="26"/>
              </w:rPr>
            </w:pPr>
          </w:p>
        </w:tc>
      </w:tr>
      <w:tr w:rsidR="007F2D87" w:rsidRPr="004127A4" w:rsidTr="006F1AC1">
        <w:trPr>
          <w:trHeight w:val="20"/>
        </w:trPr>
        <w:tc>
          <w:tcPr>
            <w:tcW w:w="720" w:type="dxa"/>
            <w:shd w:val="solid" w:color="7F7F7F" w:themeColor="text1" w:themeTint="80" w:fill="A6A6A6" w:themeFill="background1" w:themeFillShade="A6"/>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r>
      <w:tr w:rsidR="007F2D87" w:rsidRPr="004127A4" w:rsidTr="006F1AC1">
        <w:trPr>
          <w:trHeight w:val="20"/>
        </w:trPr>
        <w:tc>
          <w:tcPr>
            <w:tcW w:w="720" w:type="dxa"/>
            <w:shd w:val="solid" w:color="7F7F7F" w:themeColor="text1" w:themeTint="80" w:fill="A6A6A6" w:themeFill="background1" w:themeFillShade="A6"/>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r>
      <w:tr w:rsidR="007F2D87" w:rsidRPr="004127A4" w:rsidTr="006F1AC1">
        <w:trPr>
          <w:trHeight w:val="20"/>
        </w:trPr>
        <w:tc>
          <w:tcPr>
            <w:tcW w:w="720" w:type="dxa"/>
            <w:shd w:val="solid" w:color="7F7F7F" w:themeColor="text1" w:themeTint="80" w:fill="A6A6A6" w:themeFill="background1" w:themeFillShade="A6"/>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c>
          <w:tcPr>
            <w:tcW w:w="720" w:type="dxa"/>
          </w:tcPr>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tc>
      </w:tr>
    </w:tbl>
    <w:p w:rsidR="007F2D87" w:rsidRPr="004127A4" w:rsidRDefault="007F2D87" w:rsidP="009872C7">
      <w:pPr>
        <w:tabs>
          <w:tab w:val="left" w:pos="24"/>
        </w:tabs>
        <w:adjustRightInd w:val="0"/>
        <w:snapToGrid w:val="0"/>
        <w:spacing w:before="240" w:after="120"/>
        <w:jc w:val="center"/>
        <w:rPr>
          <w:rFonts w:ascii="Helvetica" w:hAnsi="Helvetica" w:cs="Helvetica"/>
          <w:b/>
          <w:bCs/>
          <w:sz w:val="26"/>
          <w:szCs w:val="26"/>
        </w:rPr>
      </w:pPr>
    </w:p>
    <w:p w:rsidR="009872C7" w:rsidRPr="004127A4" w:rsidRDefault="009872C7" w:rsidP="0056666F">
      <w:pPr>
        <w:tabs>
          <w:tab w:val="left" w:pos="24"/>
        </w:tabs>
        <w:adjustRightInd w:val="0"/>
        <w:snapToGrid w:val="0"/>
        <w:jc w:val="both"/>
        <w:rPr>
          <w:b/>
          <w:sz w:val="26"/>
          <w:szCs w:val="26"/>
          <w:lang w:eastAsia="ko-KR"/>
        </w:rPr>
      </w:pPr>
      <w:r w:rsidRPr="004127A4">
        <w:rPr>
          <w:b/>
          <w:sz w:val="26"/>
          <w:szCs w:val="26"/>
          <w:lang w:eastAsia="ko-KR"/>
        </w:rPr>
        <w:t>7.2.</w:t>
      </w:r>
      <w:r w:rsidRPr="004127A4">
        <w:rPr>
          <w:rFonts w:hint="eastAsia"/>
          <w:b/>
          <w:sz w:val="26"/>
          <w:szCs w:val="26"/>
          <w:lang w:eastAsia="ko-KR"/>
        </w:rPr>
        <w:t xml:space="preserve"> Figures</w:t>
      </w:r>
    </w:p>
    <w:p w:rsidR="0056666F" w:rsidRPr="004127A4" w:rsidRDefault="0056666F" w:rsidP="0056666F">
      <w:pPr>
        <w:tabs>
          <w:tab w:val="left" w:pos="24"/>
        </w:tabs>
        <w:adjustRightInd w:val="0"/>
        <w:snapToGrid w:val="0"/>
        <w:ind w:firstLine="244"/>
        <w:jc w:val="both"/>
        <w:rPr>
          <w:sz w:val="26"/>
          <w:szCs w:val="26"/>
          <w:lang w:eastAsia="ko-KR"/>
        </w:rPr>
      </w:pPr>
    </w:p>
    <w:p w:rsidR="009872C7" w:rsidRPr="0071178B" w:rsidRDefault="009872C7" w:rsidP="0071178B">
      <w:pPr>
        <w:tabs>
          <w:tab w:val="left" w:pos="24"/>
        </w:tabs>
        <w:adjustRightInd w:val="0"/>
        <w:snapToGrid w:val="0"/>
        <w:jc w:val="both"/>
        <w:rPr>
          <w:sz w:val="26"/>
          <w:szCs w:val="26"/>
          <w:lang w:eastAsia="ko-KR"/>
        </w:rPr>
      </w:pPr>
      <w:r w:rsidRPr="004127A4">
        <w:rPr>
          <w:rFonts w:hint="eastAsia"/>
          <w:sz w:val="26"/>
          <w:szCs w:val="26"/>
          <w:lang w:eastAsia="ko-KR"/>
        </w:rPr>
        <w:t xml:space="preserve">Place figures as close as possible to the text they refer to and aligned </w:t>
      </w:r>
      <w:r w:rsidR="009C04A0" w:rsidRPr="004127A4">
        <w:rPr>
          <w:sz w:val="26"/>
          <w:szCs w:val="26"/>
          <w:lang w:eastAsia="ko-KR"/>
        </w:rPr>
        <w:t xml:space="preserve">them to the </w:t>
      </w:r>
      <w:r w:rsidRPr="004127A4">
        <w:rPr>
          <w:rFonts w:hint="eastAsia"/>
          <w:sz w:val="26"/>
          <w:szCs w:val="26"/>
          <w:lang w:eastAsia="ko-KR"/>
        </w:rPr>
        <w:t>center.</w:t>
      </w:r>
      <w:r w:rsidRPr="004127A4">
        <w:rPr>
          <w:sz w:val="26"/>
          <w:szCs w:val="26"/>
          <w:lang w:eastAsia="ko-KR"/>
        </w:rPr>
        <w:t xml:space="preserve"> </w:t>
      </w:r>
      <w:r w:rsidRPr="004127A4">
        <w:rPr>
          <w:rFonts w:hint="eastAsia"/>
          <w:sz w:val="26"/>
          <w:szCs w:val="26"/>
          <w:lang w:eastAsia="ko-KR"/>
        </w:rPr>
        <w:t xml:space="preserve">Photos, graphs, charts or diagram should be labeled </w:t>
      </w:r>
      <w:r w:rsidRPr="0071178B">
        <w:rPr>
          <w:rFonts w:hint="eastAsia"/>
          <w:b/>
          <w:sz w:val="26"/>
          <w:szCs w:val="26"/>
          <w:lang w:eastAsia="ko-KR"/>
        </w:rPr>
        <w:t>Figure</w:t>
      </w:r>
      <w:r w:rsidRPr="004127A4">
        <w:rPr>
          <w:rFonts w:hint="eastAsia"/>
          <w:sz w:val="26"/>
          <w:szCs w:val="26"/>
          <w:lang w:eastAsia="ko-KR"/>
        </w:rPr>
        <w:t xml:space="preserve"> (do not </w:t>
      </w:r>
      <w:r w:rsidRPr="004127A4">
        <w:rPr>
          <w:sz w:val="26"/>
          <w:szCs w:val="26"/>
          <w:lang w:eastAsia="ko-KR"/>
        </w:rPr>
        <w:t xml:space="preserve">abbreviate) </w:t>
      </w:r>
      <w:r w:rsidRPr="004127A4">
        <w:rPr>
          <w:rStyle w:val="Strong"/>
          <w:b w:val="0"/>
          <w:sz w:val="26"/>
          <w:szCs w:val="26"/>
          <w:shd w:val="clear" w:color="auto" w:fill="FFFFFF"/>
          <w:lang w:eastAsia="ko-KR"/>
        </w:rPr>
        <w:t>and</w:t>
      </w:r>
      <w:r w:rsidRPr="004127A4">
        <w:rPr>
          <w:rStyle w:val="Strong"/>
          <w:rFonts w:hint="eastAsia"/>
          <w:b w:val="0"/>
          <w:sz w:val="26"/>
          <w:szCs w:val="26"/>
          <w:shd w:val="clear" w:color="auto" w:fill="FFFFFF"/>
          <w:lang w:eastAsia="ko-KR"/>
        </w:rPr>
        <w:t xml:space="preserve"> appear</w:t>
      </w:r>
      <w:r w:rsidRPr="004127A4">
        <w:rPr>
          <w:rStyle w:val="Strong"/>
          <w:b w:val="0"/>
          <w:sz w:val="26"/>
          <w:szCs w:val="26"/>
          <w:shd w:val="clear" w:color="auto" w:fill="FFFFFF"/>
          <w:lang w:eastAsia="ko-KR"/>
        </w:rPr>
        <w:t xml:space="preserve"> </w:t>
      </w:r>
      <w:r w:rsidR="001D1002" w:rsidRPr="004127A4">
        <w:rPr>
          <w:rStyle w:val="Strong"/>
          <w:b w:val="0"/>
          <w:sz w:val="26"/>
          <w:szCs w:val="26"/>
          <w:shd w:val="clear" w:color="auto" w:fill="FFFFFF"/>
          <w:lang w:eastAsia="ko-KR"/>
        </w:rPr>
        <w:t>1</w:t>
      </w:r>
      <w:r w:rsidR="0071178B">
        <w:rPr>
          <w:rStyle w:val="Strong"/>
          <w:b w:val="0"/>
          <w:sz w:val="26"/>
          <w:szCs w:val="26"/>
          <w:shd w:val="clear" w:color="auto" w:fill="FFFFFF"/>
          <w:lang w:eastAsia="ko-KR"/>
        </w:rPr>
        <w:t>3</w:t>
      </w:r>
      <w:r w:rsidRPr="004127A4">
        <w:rPr>
          <w:rStyle w:val="Strong"/>
          <w:b w:val="0"/>
          <w:sz w:val="26"/>
          <w:szCs w:val="26"/>
          <w:shd w:val="clear" w:color="auto" w:fill="FFFFFF"/>
          <w:lang w:eastAsia="ko-KR"/>
        </w:rPr>
        <w:t>pt space</w:t>
      </w:r>
      <w:r w:rsidRPr="004127A4">
        <w:rPr>
          <w:rStyle w:val="Strong"/>
          <w:rFonts w:hint="eastAsia"/>
          <w:b w:val="0"/>
          <w:sz w:val="26"/>
          <w:szCs w:val="26"/>
          <w:shd w:val="clear" w:color="auto" w:fill="FFFFFF"/>
          <w:lang w:eastAsia="ko-KR"/>
        </w:rPr>
        <w:t xml:space="preserve"> below the figure, </w:t>
      </w:r>
      <w:r w:rsidR="0071178B">
        <w:rPr>
          <w:rStyle w:val="Strong"/>
          <w:b w:val="0"/>
          <w:sz w:val="26"/>
          <w:szCs w:val="26"/>
          <w:shd w:val="clear" w:color="auto" w:fill="FFFFFF"/>
          <w:lang w:eastAsia="ko-KR"/>
        </w:rPr>
        <w:t>13</w:t>
      </w:r>
      <w:r w:rsidRPr="004127A4">
        <w:rPr>
          <w:rStyle w:val="Strong"/>
          <w:b w:val="0"/>
          <w:sz w:val="26"/>
          <w:szCs w:val="26"/>
          <w:shd w:val="clear" w:color="auto" w:fill="FFFFFF"/>
          <w:lang w:eastAsia="ko-KR"/>
        </w:rPr>
        <w:t>pt space</w:t>
      </w:r>
      <w:r w:rsidRPr="004127A4">
        <w:rPr>
          <w:rStyle w:val="Strong"/>
          <w:rFonts w:hint="eastAsia"/>
          <w:b w:val="0"/>
          <w:sz w:val="26"/>
          <w:szCs w:val="26"/>
          <w:shd w:val="clear" w:color="auto" w:fill="FFFFFF"/>
          <w:lang w:eastAsia="ko-KR"/>
        </w:rPr>
        <w:t xml:space="preserve"> before the next text or paragraph, </w:t>
      </w:r>
      <w:r w:rsidRPr="004127A4">
        <w:rPr>
          <w:sz w:val="26"/>
          <w:szCs w:val="26"/>
          <w:lang w:eastAsia="ko-KR"/>
        </w:rPr>
        <w:t>and</w:t>
      </w:r>
      <w:r w:rsidRPr="004127A4">
        <w:rPr>
          <w:rFonts w:hint="eastAsia"/>
          <w:sz w:val="26"/>
          <w:szCs w:val="26"/>
          <w:lang w:eastAsia="ko-KR"/>
        </w:rPr>
        <w:t xml:space="preserve"> assigned a number </w:t>
      </w:r>
      <w:r w:rsidRPr="004127A4">
        <w:rPr>
          <w:sz w:val="26"/>
          <w:szCs w:val="26"/>
          <w:lang w:eastAsia="ko-KR"/>
        </w:rPr>
        <w:t>consecutively. The label and title should be in line with the figure number (</w:t>
      </w:r>
      <w:r w:rsidRPr="004127A4">
        <w:rPr>
          <w:i/>
          <w:sz w:val="26"/>
          <w:szCs w:val="26"/>
          <w:lang w:eastAsia="ko-KR"/>
        </w:rPr>
        <w:t>e.g.</w:t>
      </w:r>
      <w:r w:rsidRPr="004127A4">
        <w:rPr>
          <w:sz w:val="26"/>
          <w:szCs w:val="26"/>
          <w:lang w:eastAsia="ko-KR"/>
        </w:rPr>
        <w:t xml:space="preserve">, </w:t>
      </w:r>
      <w:r w:rsidRPr="004127A4">
        <w:rPr>
          <w:b/>
          <w:sz w:val="26"/>
          <w:szCs w:val="26"/>
          <w:lang w:eastAsia="ko-KR"/>
        </w:rPr>
        <w:t xml:space="preserve">Figure 1. </w:t>
      </w:r>
      <w:r w:rsidRPr="0071178B">
        <w:rPr>
          <w:rFonts w:eastAsia="Malgun Gothic"/>
          <w:sz w:val="26"/>
          <w:szCs w:val="26"/>
          <w:lang w:eastAsia="ko-KR"/>
        </w:rPr>
        <w:t>Location Error Rate of Three Schemes</w:t>
      </w:r>
      <w:r w:rsidRPr="004127A4">
        <w:rPr>
          <w:sz w:val="26"/>
          <w:szCs w:val="26"/>
          <w:lang w:eastAsia="ko-KR"/>
        </w:rPr>
        <w:t>),</w:t>
      </w:r>
      <w:r w:rsidR="009C04A0" w:rsidRPr="004127A4">
        <w:rPr>
          <w:rFonts w:hint="eastAsia"/>
          <w:sz w:val="26"/>
          <w:szCs w:val="26"/>
          <w:lang w:eastAsia="ko-KR"/>
        </w:rPr>
        <w:t xml:space="preserve"> it should be uniform</w:t>
      </w:r>
      <w:r w:rsidRPr="004127A4">
        <w:rPr>
          <w:rFonts w:hint="eastAsia"/>
          <w:sz w:val="26"/>
          <w:szCs w:val="26"/>
          <w:lang w:eastAsia="ko-KR"/>
        </w:rPr>
        <w:t xml:space="preserve"> fonts and font </w:t>
      </w:r>
      <w:r w:rsidRPr="004127A4">
        <w:rPr>
          <w:sz w:val="26"/>
          <w:szCs w:val="26"/>
          <w:lang w:eastAsia="ko-KR"/>
        </w:rPr>
        <w:t>size;</w:t>
      </w:r>
      <w:r w:rsidRPr="004127A4">
        <w:rPr>
          <w:rFonts w:hint="eastAsia"/>
          <w:sz w:val="26"/>
          <w:szCs w:val="26"/>
          <w:lang w:eastAsia="ko-KR"/>
        </w:rPr>
        <w:t xml:space="preserve"> use </w:t>
      </w:r>
      <w:r w:rsidR="0071178B">
        <w:rPr>
          <w:sz w:val="26"/>
          <w:szCs w:val="26"/>
          <w:lang w:eastAsia="ko-KR"/>
        </w:rPr>
        <w:t>13</w:t>
      </w:r>
      <w:r w:rsidR="00EF494C" w:rsidRPr="004127A4">
        <w:rPr>
          <w:sz w:val="26"/>
          <w:szCs w:val="26"/>
          <w:lang w:eastAsia="ko-KR"/>
        </w:rPr>
        <w:t xml:space="preserve"> </w:t>
      </w:r>
      <w:r w:rsidRPr="004127A4">
        <w:rPr>
          <w:sz w:val="26"/>
          <w:szCs w:val="26"/>
          <w:lang w:eastAsia="ko-KR"/>
        </w:rPr>
        <w:t>pt</w:t>
      </w:r>
      <w:r w:rsidRPr="004127A4">
        <w:rPr>
          <w:rFonts w:hint="eastAsia"/>
          <w:sz w:val="26"/>
          <w:szCs w:val="26"/>
          <w:lang w:eastAsia="ko-KR"/>
        </w:rPr>
        <w:t xml:space="preserve"> font size and </w:t>
      </w:r>
      <w:r w:rsidR="0098463A" w:rsidRPr="004127A4">
        <w:rPr>
          <w:sz w:val="26"/>
          <w:szCs w:val="26"/>
          <w:lang w:eastAsia="ko-KR"/>
        </w:rPr>
        <w:t>Times New Roman</w:t>
      </w:r>
      <w:r w:rsidRPr="004127A4">
        <w:rPr>
          <w:rFonts w:hint="eastAsia"/>
          <w:sz w:val="26"/>
          <w:szCs w:val="26"/>
          <w:lang w:eastAsia="ko-KR"/>
        </w:rPr>
        <w:t xml:space="preserve"> style,</w:t>
      </w:r>
      <w:r w:rsidRPr="004127A4">
        <w:rPr>
          <w:sz w:val="26"/>
          <w:szCs w:val="26"/>
          <w:lang w:eastAsia="ko-KR"/>
        </w:rPr>
        <w:t xml:space="preserve"> </w:t>
      </w:r>
      <w:r w:rsidRPr="004127A4">
        <w:rPr>
          <w:rFonts w:hint="eastAsia"/>
          <w:sz w:val="26"/>
          <w:szCs w:val="26"/>
          <w:lang w:eastAsia="ko-KR"/>
        </w:rPr>
        <w:t xml:space="preserve">capitalized </w:t>
      </w:r>
      <w:r w:rsidRPr="004127A4">
        <w:rPr>
          <w:sz w:val="26"/>
          <w:szCs w:val="26"/>
          <w:lang w:eastAsia="ko-KR"/>
        </w:rPr>
        <w:t>similar to paper</w:t>
      </w:r>
      <w:r w:rsidRPr="004127A4">
        <w:rPr>
          <w:rFonts w:hint="eastAsia"/>
          <w:sz w:val="26"/>
          <w:szCs w:val="26"/>
          <w:lang w:eastAsia="ko-KR"/>
        </w:rPr>
        <w:t xml:space="preserve"> title, </w:t>
      </w:r>
      <w:r w:rsidRPr="004127A4">
        <w:rPr>
          <w:sz w:val="26"/>
          <w:szCs w:val="26"/>
          <w:lang w:eastAsia="ko-KR"/>
        </w:rPr>
        <w:t>aligned</w:t>
      </w:r>
      <w:r w:rsidRPr="004127A4">
        <w:rPr>
          <w:rFonts w:hint="eastAsia"/>
          <w:sz w:val="26"/>
          <w:szCs w:val="26"/>
          <w:lang w:eastAsia="ko-KR"/>
        </w:rPr>
        <w:t xml:space="preserve"> center and bold face.</w:t>
      </w:r>
      <w:r w:rsidRPr="004127A4">
        <w:rPr>
          <w:sz w:val="26"/>
          <w:szCs w:val="26"/>
          <w:lang w:eastAsia="ko-KR"/>
        </w:rPr>
        <w:t xml:space="preserve"> </w:t>
      </w:r>
      <w:r w:rsidR="0071178B">
        <w:rPr>
          <w:sz w:val="26"/>
          <w:szCs w:val="26"/>
          <w:lang w:eastAsia="ko-KR"/>
        </w:rPr>
        <w:t xml:space="preserve">You may provide a very short description of what is shown in the figure. </w:t>
      </w:r>
      <w:r w:rsidRPr="004127A4">
        <w:rPr>
          <w:rFonts w:hint="eastAsia"/>
          <w:sz w:val="26"/>
          <w:szCs w:val="26"/>
          <w:lang w:eastAsia="ko-KR"/>
        </w:rPr>
        <w:t>S</w:t>
      </w:r>
      <w:r w:rsidRPr="004127A4">
        <w:rPr>
          <w:sz w:val="26"/>
          <w:szCs w:val="26"/>
          <w:lang w:eastAsia="ko-KR"/>
        </w:rPr>
        <w:t xml:space="preserve">ource (if any) </w:t>
      </w:r>
      <w:r w:rsidR="0098463A" w:rsidRPr="004127A4">
        <w:rPr>
          <w:sz w:val="26"/>
          <w:szCs w:val="26"/>
          <w:lang w:eastAsia="ko-KR"/>
        </w:rPr>
        <w:t>appears</w:t>
      </w:r>
      <w:r w:rsidRPr="004127A4">
        <w:rPr>
          <w:sz w:val="26"/>
          <w:szCs w:val="26"/>
          <w:lang w:eastAsia="ko-KR"/>
        </w:rPr>
        <w:t xml:space="preserve"> underneath, </w:t>
      </w:r>
      <w:r w:rsidR="0071178B">
        <w:rPr>
          <w:sz w:val="26"/>
          <w:szCs w:val="26"/>
        </w:rPr>
        <w:t xml:space="preserve">in 6pt </w:t>
      </w:r>
      <w:r w:rsidR="0071178B" w:rsidRPr="004127A4">
        <w:rPr>
          <w:rFonts w:hint="eastAsia"/>
          <w:sz w:val="26"/>
          <w:szCs w:val="26"/>
          <w:lang w:eastAsia="ko-KR"/>
        </w:rPr>
        <w:t xml:space="preserve">font size and </w:t>
      </w:r>
      <w:r w:rsidR="0071178B" w:rsidRPr="004127A4">
        <w:rPr>
          <w:sz w:val="26"/>
          <w:szCs w:val="26"/>
          <w:lang w:eastAsia="ko-KR"/>
        </w:rPr>
        <w:t>Times New Roman</w:t>
      </w:r>
      <w:r w:rsidR="0071178B" w:rsidRPr="004127A4">
        <w:rPr>
          <w:rFonts w:hint="eastAsia"/>
          <w:sz w:val="26"/>
          <w:szCs w:val="26"/>
          <w:lang w:eastAsia="ko-KR"/>
        </w:rPr>
        <w:t xml:space="preserve"> style</w:t>
      </w:r>
      <w:r w:rsidR="001E0B42">
        <w:rPr>
          <w:sz w:val="26"/>
          <w:szCs w:val="26"/>
          <w:lang w:eastAsia="ko-KR"/>
        </w:rPr>
        <w:t>.</w:t>
      </w:r>
      <w:r w:rsidR="0071178B">
        <w:rPr>
          <w:sz w:val="26"/>
          <w:szCs w:val="26"/>
        </w:rPr>
        <w:t xml:space="preserve"> </w:t>
      </w:r>
      <w:r w:rsidRPr="004127A4">
        <w:rPr>
          <w:sz w:val="26"/>
          <w:szCs w:val="26"/>
          <w:lang w:eastAsia="ko-KR"/>
        </w:rPr>
        <w:t xml:space="preserve"> F</w:t>
      </w:r>
      <w:r w:rsidRPr="004127A4">
        <w:rPr>
          <w:sz w:val="26"/>
          <w:szCs w:val="26"/>
        </w:rPr>
        <w:t xml:space="preserve">igures should be at </w:t>
      </w:r>
      <w:r w:rsidR="001E0B42">
        <w:rPr>
          <w:sz w:val="26"/>
          <w:szCs w:val="26"/>
        </w:rPr>
        <w:t xml:space="preserve">a </w:t>
      </w:r>
      <w:r w:rsidRPr="004127A4">
        <w:rPr>
          <w:sz w:val="26"/>
          <w:szCs w:val="26"/>
        </w:rPr>
        <w:t>good enough quality</w:t>
      </w:r>
      <w:r w:rsidRPr="004127A4">
        <w:rPr>
          <w:sz w:val="26"/>
          <w:szCs w:val="26"/>
          <w:lang w:eastAsia="ko-KR"/>
        </w:rPr>
        <w:t xml:space="preserve">. </w:t>
      </w:r>
      <w:r w:rsidRPr="004127A4">
        <w:rPr>
          <w:rFonts w:eastAsia="Times New Roman"/>
          <w:sz w:val="26"/>
          <w:szCs w:val="26"/>
          <w:lang w:eastAsia="ko-KR"/>
        </w:rPr>
        <w:t xml:space="preserve">Minimum image dimensions are </w:t>
      </w:r>
      <w:r w:rsidRPr="004127A4">
        <w:rPr>
          <w:rFonts w:eastAsia="Malgun Gothic" w:hint="eastAsia"/>
          <w:sz w:val="26"/>
          <w:szCs w:val="26"/>
          <w:lang w:eastAsia="ko-KR"/>
        </w:rPr>
        <w:t xml:space="preserve">6 </w:t>
      </w:r>
      <w:r w:rsidRPr="004127A4">
        <w:rPr>
          <w:rFonts w:eastAsia="Times New Roman"/>
          <w:sz w:val="26"/>
          <w:szCs w:val="26"/>
          <w:lang w:eastAsia="ko-KR"/>
        </w:rPr>
        <w:t xml:space="preserve">cm (2.3622 in) wide by </w:t>
      </w:r>
      <w:r w:rsidRPr="004127A4">
        <w:rPr>
          <w:rFonts w:eastAsia="Malgun Gothic" w:hint="eastAsia"/>
          <w:sz w:val="26"/>
          <w:szCs w:val="26"/>
          <w:lang w:eastAsia="ko-KR"/>
        </w:rPr>
        <w:t xml:space="preserve">6 </w:t>
      </w:r>
      <w:r w:rsidRPr="004127A4">
        <w:rPr>
          <w:rFonts w:eastAsia="Times New Roman"/>
          <w:sz w:val="26"/>
          <w:szCs w:val="26"/>
          <w:lang w:eastAsia="ko-KR"/>
        </w:rPr>
        <w:t>cm (2.3622 in) high.</w:t>
      </w:r>
    </w:p>
    <w:p w:rsidR="009872C7" w:rsidRPr="004127A4" w:rsidRDefault="009872C7" w:rsidP="009872C7">
      <w:pPr>
        <w:tabs>
          <w:tab w:val="left" w:pos="24"/>
        </w:tabs>
        <w:adjustRightInd w:val="0"/>
        <w:snapToGrid w:val="0"/>
        <w:jc w:val="both"/>
        <w:rPr>
          <w:rFonts w:eastAsia="Malgun Gothic"/>
          <w:sz w:val="26"/>
          <w:szCs w:val="26"/>
          <w:lang w:eastAsia="ko-KR"/>
        </w:rPr>
      </w:pPr>
    </w:p>
    <w:p w:rsidR="009872C7" w:rsidRPr="004127A4" w:rsidRDefault="009872C7" w:rsidP="009872C7">
      <w:pPr>
        <w:tabs>
          <w:tab w:val="left" w:pos="24"/>
        </w:tabs>
        <w:adjustRightInd w:val="0"/>
        <w:snapToGrid w:val="0"/>
        <w:jc w:val="both"/>
        <w:rPr>
          <w:rFonts w:eastAsia="Malgun Gothic"/>
          <w:sz w:val="26"/>
          <w:szCs w:val="26"/>
          <w:lang w:eastAsia="ko-KR"/>
        </w:rPr>
      </w:pPr>
      <w:r w:rsidRPr="004127A4">
        <w:rPr>
          <w:rFonts w:eastAsia="Malgun Gothic" w:hint="eastAsia"/>
          <w:sz w:val="26"/>
          <w:szCs w:val="26"/>
          <w:lang w:eastAsia="ko-KR"/>
        </w:rPr>
        <w:t>For Example</w:t>
      </w:r>
      <w:r w:rsidRPr="004127A4">
        <w:rPr>
          <w:rFonts w:eastAsia="Malgun Gothic"/>
          <w:sz w:val="26"/>
          <w:szCs w:val="26"/>
          <w:lang w:eastAsia="ko-KR"/>
        </w:rPr>
        <w:t>:</w:t>
      </w:r>
    </w:p>
    <w:p w:rsidR="009872C7" w:rsidRPr="004127A4" w:rsidRDefault="009872C7" w:rsidP="009872C7">
      <w:pPr>
        <w:tabs>
          <w:tab w:val="left" w:pos="24"/>
        </w:tabs>
        <w:adjustRightInd w:val="0"/>
        <w:snapToGrid w:val="0"/>
        <w:jc w:val="both"/>
        <w:rPr>
          <w:rFonts w:eastAsia="Malgun Gothic"/>
          <w:sz w:val="26"/>
          <w:szCs w:val="26"/>
          <w:lang w:eastAsia="ko-KR"/>
        </w:rPr>
      </w:pPr>
    </w:p>
    <w:p w:rsidR="00EF494C" w:rsidRPr="004127A4" w:rsidRDefault="0098463A" w:rsidP="00EF494C">
      <w:pPr>
        <w:tabs>
          <w:tab w:val="left" w:pos="24"/>
        </w:tabs>
        <w:adjustRightInd w:val="0"/>
        <w:snapToGrid w:val="0"/>
        <w:ind w:firstLine="1260"/>
        <w:jc w:val="both"/>
        <w:rPr>
          <w:rFonts w:eastAsia="Malgun Gothic"/>
          <w:sz w:val="26"/>
          <w:szCs w:val="26"/>
          <w:lang w:eastAsia="ko-KR"/>
        </w:rPr>
      </w:pPr>
      <w:r w:rsidRPr="004127A4">
        <w:rPr>
          <w:rFonts w:eastAsia="Malgun Gothic"/>
          <w:noProof/>
          <w:sz w:val="26"/>
          <w:szCs w:val="26"/>
        </w:rPr>
        <w:drawing>
          <wp:inline distT="0" distB="0" distL="0" distR="0">
            <wp:extent cx="3496325" cy="1696298"/>
            <wp:effectExtent l="19050" t="0" r="8875" b="0"/>
            <wp:docPr id="1" name="Picture 1" descr="C:\Users\bmsr2\Pictures\Research an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sr2\Pictures\Research and Design.png"/>
                    <pic:cNvPicPr>
                      <a:picLocks noChangeAspect="1" noChangeArrowheads="1"/>
                    </pic:cNvPicPr>
                  </pic:nvPicPr>
                  <pic:blipFill>
                    <a:blip r:embed="rId8" cstate="print"/>
                    <a:srcRect/>
                    <a:stretch>
                      <a:fillRect/>
                    </a:stretch>
                  </pic:blipFill>
                  <pic:spPr bwMode="auto">
                    <a:xfrm>
                      <a:off x="0" y="0"/>
                      <a:ext cx="3500910" cy="1698523"/>
                    </a:xfrm>
                    <a:prstGeom prst="rect">
                      <a:avLst/>
                    </a:prstGeom>
                    <a:noFill/>
                    <a:ln w="9525">
                      <a:noFill/>
                      <a:miter lim="800000"/>
                      <a:headEnd/>
                      <a:tailEnd/>
                    </a:ln>
                  </pic:spPr>
                </pic:pic>
              </a:graphicData>
            </a:graphic>
          </wp:inline>
        </w:drawing>
      </w:r>
    </w:p>
    <w:p w:rsidR="009872C7" w:rsidRPr="004127A4" w:rsidRDefault="001E0B42" w:rsidP="001B64B5">
      <w:pPr>
        <w:jc w:val="both"/>
        <w:rPr>
          <w:b/>
          <w:sz w:val="26"/>
          <w:szCs w:val="26"/>
        </w:rPr>
      </w:pPr>
      <w:r w:rsidRPr="004127A4">
        <w:rPr>
          <w:b/>
          <w:sz w:val="26"/>
          <w:szCs w:val="26"/>
        </w:rPr>
        <w:t xml:space="preserve">Figure 1: </w:t>
      </w:r>
      <w:r w:rsidRPr="0071178B">
        <w:rPr>
          <w:sz w:val="26"/>
          <w:szCs w:val="26"/>
        </w:rPr>
        <w:t>Relationships between of Research and Design</w:t>
      </w:r>
      <w:r>
        <w:rPr>
          <w:sz w:val="26"/>
          <w:szCs w:val="26"/>
        </w:rPr>
        <w:t xml:space="preserve">. </w:t>
      </w:r>
      <w:r w:rsidR="0071178B">
        <w:rPr>
          <w:sz w:val="26"/>
          <w:szCs w:val="26"/>
        </w:rPr>
        <w:t xml:space="preserve">Research and Design have implicit or </w:t>
      </w:r>
      <w:r w:rsidR="001B64B5">
        <w:rPr>
          <w:sz w:val="26"/>
          <w:szCs w:val="26"/>
        </w:rPr>
        <w:t>explicit</w:t>
      </w:r>
      <w:r w:rsidR="0071178B">
        <w:rPr>
          <w:sz w:val="26"/>
          <w:szCs w:val="26"/>
        </w:rPr>
        <w:t xml:space="preserve"> </w:t>
      </w:r>
      <w:r w:rsidR="001B64B5">
        <w:rPr>
          <w:sz w:val="26"/>
          <w:szCs w:val="26"/>
        </w:rPr>
        <w:t xml:space="preserve">cybernetic relationships. </w:t>
      </w:r>
    </w:p>
    <w:p w:rsidR="00EF494C" w:rsidRPr="004127A4" w:rsidRDefault="00EF494C" w:rsidP="009872C7">
      <w:pPr>
        <w:tabs>
          <w:tab w:val="left" w:pos="24"/>
        </w:tabs>
        <w:adjustRightInd w:val="0"/>
        <w:snapToGrid w:val="0"/>
        <w:jc w:val="both"/>
        <w:rPr>
          <w:rFonts w:eastAsia="Malgun Gothic"/>
          <w:b/>
          <w:sz w:val="26"/>
          <w:szCs w:val="26"/>
          <w:lang w:eastAsia="ko-KR"/>
        </w:rPr>
      </w:pPr>
    </w:p>
    <w:p w:rsidR="006F0C93" w:rsidRDefault="006F0C93" w:rsidP="0056666F">
      <w:pPr>
        <w:tabs>
          <w:tab w:val="left" w:pos="24"/>
        </w:tabs>
        <w:adjustRightInd w:val="0"/>
        <w:snapToGrid w:val="0"/>
        <w:jc w:val="both"/>
        <w:rPr>
          <w:rFonts w:eastAsia="Malgun Gothic"/>
          <w:b/>
          <w:sz w:val="26"/>
          <w:szCs w:val="26"/>
          <w:lang w:eastAsia="ko-KR"/>
        </w:rPr>
      </w:pPr>
    </w:p>
    <w:p w:rsidR="009872C7" w:rsidRPr="004127A4" w:rsidRDefault="009872C7" w:rsidP="0056666F">
      <w:pPr>
        <w:tabs>
          <w:tab w:val="left" w:pos="24"/>
        </w:tabs>
        <w:adjustRightInd w:val="0"/>
        <w:snapToGrid w:val="0"/>
        <w:jc w:val="both"/>
        <w:rPr>
          <w:rFonts w:eastAsia="Malgun Gothic"/>
          <w:b/>
          <w:sz w:val="26"/>
          <w:szCs w:val="26"/>
          <w:lang w:eastAsia="ko-KR"/>
        </w:rPr>
      </w:pPr>
      <w:r w:rsidRPr="004127A4">
        <w:rPr>
          <w:rFonts w:eastAsia="Malgun Gothic" w:hint="eastAsia"/>
          <w:b/>
          <w:sz w:val="26"/>
          <w:szCs w:val="26"/>
          <w:lang w:eastAsia="ko-KR"/>
        </w:rPr>
        <w:t>7.3. Equations</w:t>
      </w:r>
    </w:p>
    <w:p w:rsidR="0056666F" w:rsidRPr="004127A4" w:rsidRDefault="0056666F" w:rsidP="0056666F">
      <w:pPr>
        <w:tabs>
          <w:tab w:val="left" w:pos="24"/>
        </w:tabs>
        <w:adjustRightInd w:val="0"/>
        <w:snapToGrid w:val="0"/>
        <w:ind w:firstLine="244"/>
        <w:jc w:val="both"/>
        <w:rPr>
          <w:sz w:val="26"/>
          <w:szCs w:val="26"/>
          <w:lang w:eastAsia="ko-KR"/>
        </w:rPr>
      </w:pPr>
    </w:p>
    <w:p w:rsidR="009872C7" w:rsidRPr="004127A4" w:rsidRDefault="009872C7" w:rsidP="00D604C7">
      <w:pPr>
        <w:tabs>
          <w:tab w:val="left" w:pos="24"/>
        </w:tabs>
        <w:adjustRightInd w:val="0"/>
        <w:snapToGrid w:val="0"/>
        <w:jc w:val="both"/>
        <w:rPr>
          <w:sz w:val="26"/>
          <w:szCs w:val="26"/>
          <w:lang w:eastAsia="ko-KR"/>
        </w:rPr>
      </w:pPr>
      <w:r w:rsidRPr="004127A4">
        <w:rPr>
          <w:sz w:val="26"/>
          <w:szCs w:val="26"/>
          <w:lang w:eastAsia="ko-KR"/>
        </w:rPr>
        <w:t xml:space="preserve">Including symbols and equations in the text, </w:t>
      </w:r>
      <w:r w:rsidRPr="004127A4">
        <w:rPr>
          <w:rFonts w:hint="eastAsia"/>
          <w:sz w:val="26"/>
          <w:szCs w:val="26"/>
          <w:lang w:eastAsia="ko-KR"/>
        </w:rPr>
        <w:t>t</w:t>
      </w:r>
      <w:r w:rsidRPr="004127A4">
        <w:rPr>
          <w:sz w:val="26"/>
          <w:szCs w:val="26"/>
          <w:lang w:eastAsia="ko-KR"/>
        </w:rPr>
        <w:t>he variable name and style must be consistent</w:t>
      </w:r>
      <w:r w:rsidRPr="004127A4">
        <w:rPr>
          <w:rFonts w:hint="eastAsia"/>
          <w:sz w:val="26"/>
          <w:szCs w:val="26"/>
          <w:lang w:eastAsia="ko-KR"/>
        </w:rPr>
        <w:t xml:space="preserve"> </w:t>
      </w:r>
      <w:r w:rsidRPr="004127A4">
        <w:rPr>
          <w:sz w:val="26"/>
          <w:szCs w:val="26"/>
          <w:lang w:eastAsia="ko-KR"/>
        </w:rPr>
        <w:t>with those in the equations</w:t>
      </w:r>
      <w:r w:rsidRPr="004127A4">
        <w:rPr>
          <w:rFonts w:hint="eastAsia"/>
          <w:sz w:val="26"/>
          <w:szCs w:val="26"/>
          <w:lang w:eastAsia="ko-KR"/>
        </w:rPr>
        <w:t xml:space="preserve">. </w:t>
      </w:r>
      <w:r w:rsidRPr="004127A4">
        <w:rPr>
          <w:sz w:val="26"/>
          <w:szCs w:val="26"/>
          <w:lang w:eastAsia="ko-KR"/>
        </w:rPr>
        <w:t xml:space="preserve">Equations should be indented at the left margin and numbered </w:t>
      </w:r>
      <w:r w:rsidR="001B64B5">
        <w:rPr>
          <w:sz w:val="26"/>
          <w:szCs w:val="26"/>
          <w:lang w:eastAsia="ko-KR"/>
        </w:rPr>
        <w:t>in</w:t>
      </w:r>
      <w:r w:rsidRPr="004127A4">
        <w:rPr>
          <w:sz w:val="26"/>
          <w:szCs w:val="26"/>
          <w:lang w:eastAsia="ko-KR"/>
        </w:rPr>
        <w:t xml:space="preserve"> the right margin</w:t>
      </w:r>
      <w:r w:rsidRPr="004127A4">
        <w:rPr>
          <w:rFonts w:hint="eastAsia"/>
          <w:sz w:val="26"/>
          <w:szCs w:val="26"/>
          <w:lang w:eastAsia="ko-KR"/>
        </w:rPr>
        <w:t xml:space="preserve">, equation </w:t>
      </w:r>
      <w:r w:rsidRPr="004127A4">
        <w:rPr>
          <w:sz w:val="26"/>
          <w:szCs w:val="26"/>
          <w:lang w:eastAsia="ko-KR"/>
        </w:rPr>
        <w:t>number</w:t>
      </w:r>
      <w:r w:rsidRPr="004127A4">
        <w:rPr>
          <w:rFonts w:hint="eastAsia"/>
          <w:sz w:val="26"/>
          <w:szCs w:val="26"/>
          <w:lang w:eastAsia="ko-KR"/>
        </w:rPr>
        <w:t xml:space="preserve"> is enclosed with open and close parenthesis ()</w:t>
      </w:r>
      <w:r w:rsidR="001D1002" w:rsidRPr="004127A4">
        <w:rPr>
          <w:sz w:val="26"/>
          <w:szCs w:val="26"/>
          <w:lang w:eastAsia="ko-KR"/>
        </w:rPr>
        <w:t xml:space="preserve"> Time New Roman in style and 12</w:t>
      </w:r>
      <w:r w:rsidRPr="004127A4">
        <w:rPr>
          <w:sz w:val="26"/>
          <w:szCs w:val="26"/>
          <w:lang w:eastAsia="ko-KR"/>
        </w:rPr>
        <w:t xml:space="preserve">pt font size. </w:t>
      </w:r>
      <w:r w:rsidR="001E0B42" w:rsidRPr="004127A4">
        <w:rPr>
          <w:sz w:val="26"/>
          <w:szCs w:val="26"/>
          <w:lang w:eastAsia="ko-KR"/>
        </w:rPr>
        <w:t>Deane all</w:t>
      </w:r>
      <w:r w:rsidR="001E0B42" w:rsidRPr="004127A4">
        <w:rPr>
          <w:rFonts w:hint="eastAsia"/>
          <w:sz w:val="26"/>
          <w:szCs w:val="26"/>
          <w:lang w:eastAsia="ko-KR"/>
        </w:rPr>
        <w:t xml:space="preserve"> </w:t>
      </w:r>
      <w:r w:rsidR="001E0B42" w:rsidRPr="004127A4">
        <w:rPr>
          <w:sz w:val="26"/>
          <w:szCs w:val="26"/>
          <w:lang w:eastAsia="ko-KR"/>
        </w:rPr>
        <w:t>symbols</w:t>
      </w:r>
      <w:r w:rsidR="001E0B42">
        <w:rPr>
          <w:sz w:val="26"/>
          <w:szCs w:val="26"/>
          <w:lang w:eastAsia="ko-KR"/>
        </w:rPr>
        <w:t>,</w:t>
      </w:r>
      <w:r w:rsidR="001E0B42" w:rsidRPr="004127A4">
        <w:rPr>
          <w:sz w:val="26"/>
          <w:szCs w:val="26"/>
          <w:lang w:eastAsia="ko-KR"/>
        </w:rPr>
        <w:t xml:space="preserve"> </w:t>
      </w:r>
      <w:r w:rsidR="001E0B42">
        <w:rPr>
          <w:sz w:val="26"/>
          <w:szCs w:val="26"/>
          <w:lang w:eastAsia="ko-KR"/>
        </w:rPr>
        <w:t>the first</w:t>
      </w:r>
      <w:r w:rsidR="001E0B42" w:rsidRPr="004127A4">
        <w:rPr>
          <w:sz w:val="26"/>
          <w:szCs w:val="26"/>
          <w:lang w:eastAsia="ko-KR"/>
        </w:rPr>
        <w:t xml:space="preserve"> time they are used. </w:t>
      </w:r>
      <w:r w:rsidRPr="004127A4">
        <w:rPr>
          <w:sz w:val="26"/>
          <w:szCs w:val="26"/>
          <w:lang w:eastAsia="ko-KR"/>
        </w:rPr>
        <w:t xml:space="preserve">All </w:t>
      </w:r>
      <w:r w:rsidR="00EF494C" w:rsidRPr="004127A4">
        <w:rPr>
          <w:sz w:val="26"/>
          <w:szCs w:val="26"/>
          <w:lang w:eastAsia="ko-KR"/>
        </w:rPr>
        <w:t>equations</w:t>
      </w:r>
      <w:r w:rsidRPr="004127A4">
        <w:rPr>
          <w:sz w:val="26"/>
          <w:szCs w:val="26"/>
          <w:lang w:eastAsia="ko-KR"/>
        </w:rPr>
        <w:t xml:space="preserve"> symbols must be defined in a clear and understandable way.</w:t>
      </w:r>
    </w:p>
    <w:p w:rsidR="009872C7" w:rsidRPr="004127A4" w:rsidRDefault="009872C7" w:rsidP="009872C7">
      <w:pPr>
        <w:tabs>
          <w:tab w:val="left" w:pos="24"/>
        </w:tabs>
        <w:adjustRightInd w:val="0"/>
        <w:snapToGrid w:val="0"/>
        <w:jc w:val="both"/>
        <w:rPr>
          <w:sz w:val="26"/>
          <w:szCs w:val="26"/>
          <w:lang w:eastAsia="ko-KR"/>
        </w:rPr>
      </w:pPr>
    </w:p>
    <w:p w:rsidR="009872C7" w:rsidRPr="004127A4" w:rsidRDefault="009872C7" w:rsidP="009872C7">
      <w:pPr>
        <w:tabs>
          <w:tab w:val="left" w:pos="24"/>
        </w:tabs>
        <w:adjustRightInd w:val="0"/>
        <w:snapToGrid w:val="0"/>
        <w:jc w:val="both"/>
        <w:rPr>
          <w:sz w:val="26"/>
          <w:szCs w:val="26"/>
          <w:lang w:eastAsia="ko-KR"/>
        </w:rPr>
      </w:pPr>
      <w:r w:rsidRPr="004127A4">
        <w:rPr>
          <w:rFonts w:hint="eastAsia"/>
          <w:sz w:val="26"/>
          <w:szCs w:val="26"/>
          <w:lang w:eastAsia="ko-KR"/>
        </w:rPr>
        <w:t>For Example:</w:t>
      </w:r>
    </w:p>
    <w:p w:rsidR="009872C7" w:rsidRPr="004127A4" w:rsidRDefault="009872C7" w:rsidP="009872C7">
      <w:pPr>
        <w:tabs>
          <w:tab w:val="left" w:pos="24"/>
        </w:tabs>
        <w:adjustRightInd w:val="0"/>
        <w:snapToGrid w:val="0"/>
        <w:jc w:val="both"/>
        <w:rPr>
          <w:sz w:val="26"/>
          <w:szCs w:val="26"/>
          <w:lang w:eastAsia="ko-KR"/>
        </w:rPr>
      </w:pPr>
    </w:p>
    <w:p w:rsidR="009872C7" w:rsidRPr="00993700" w:rsidRDefault="00EF494C" w:rsidP="00EF494C">
      <w:pPr>
        <w:rPr>
          <w:sz w:val="26"/>
          <w:szCs w:val="26"/>
          <w:lang w:eastAsia="ko-KR"/>
        </w:rPr>
      </w:pPr>
      <w:r w:rsidRPr="00993700">
        <w:rPr>
          <w:sz w:val="26"/>
          <w:szCs w:val="26"/>
        </w:rPr>
        <w:t>N</w:t>
      </w:r>
      <w:r w:rsidRPr="004127A4">
        <w:rPr>
          <w:sz w:val="26"/>
          <w:szCs w:val="26"/>
          <w:vertAlign w:val="subscript"/>
        </w:rPr>
        <w:sym w:font="Symbol" w:char="F073"/>
      </w:r>
      <w:r w:rsidRPr="00993700">
        <w:rPr>
          <w:sz w:val="26"/>
          <w:szCs w:val="26"/>
          <w:vertAlign w:val="subscript"/>
        </w:rPr>
        <w:t>1,</w:t>
      </w:r>
      <w:r w:rsidRPr="004127A4">
        <w:rPr>
          <w:sz w:val="26"/>
          <w:szCs w:val="26"/>
          <w:vertAlign w:val="subscript"/>
        </w:rPr>
        <w:sym w:font="Symbol" w:char="F073"/>
      </w:r>
      <w:r w:rsidRPr="00993700">
        <w:rPr>
          <w:sz w:val="26"/>
          <w:szCs w:val="26"/>
          <w:vertAlign w:val="subscript"/>
        </w:rPr>
        <w:t xml:space="preserve">2 </w:t>
      </w:r>
      <w:r w:rsidRPr="00993700">
        <w:rPr>
          <w:sz w:val="26"/>
          <w:szCs w:val="26"/>
        </w:rPr>
        <w:t>+</w:t>
      </w:r>
      <w:r w:rsidRPr="00993700">
        <w:rPr>
          <w:sz w:val="26"/>
          <w:szCs w:val="26"/>
          <w:vertAlign w:val="subscript"/>
        </w:rPr>
        <w:t xml:space="preserve"> </w:t>
      </w:r>
      <w:r w:rsidRPr="00993700">
        <w:rPr>
          <w:sz w:val="26"/>
          <w:szCs w:val="26"/>
        </w:rPr>
        <w:t>N</w:t>
      </w:r>
      <w:r w:rsidRPr="004127A4">
        <w:rPr>
          <w:sz w:val="26"/>
          <w:szCs w:val="26"/>
          <w:vertAlign w:val="subscript"/>
        </w:rPr>
        <w:sym w:font="Symbol" w:char="F073"/>
      </w:r>
      <w:r w:rsidRPr="00993700">
        <w:rPr>
          <w:sz w:val="26"/>
          <w:szCs w:val="26"/>
          <w:vertAlign w:val="subscript"/>
        </w:rPr>
        <w:t>1,</w:t>
      </w:r>
      <w:r w:rsidRPr="004127A4">
        <w:rPr>
          <w:sz w:val="26"/>
          <w:szCs w:val="26"/>
          <w:vertAlign w:val="subscript"/>
        </w:rPr>
        <w:sym w:font="Symbol" w:char="F073"/>
      </w:r>
      <w:r w:rsidRPr="00993700">
        <w:rPr>
          <w:sz w:val="26"/>
          <w:szCs w:val="26"/>
          <w:vertAlign w:val="subscript"/>
        </w:rPr>
        <w:t xml:space="preserve">3 </w:t>
      </w:r>
      <w:r w:rsidRPr="00993700">
        <w:rPr>
          <w:sz w:val="26"/>
          <w:szCs w:val="26"/>
        </w:rPr>
        <w:t>+ … + N</w:t>
      </w:r>
      <w:r w:rsidRPr="004127A4">
        <w:rPr>
          <w:sz w:val="26"/>
          <w:szCs w:val="26"/>
          <w:vertAlign w:val="subscript"/>
        </w:rPr>
        <w:sym w:font="Symbol" w:char="F073"/>
      </w:r>
      <w:r w:rsidRPr="00993700">
        <w:rPr>
          <w:sz w:val="26"/>
          <w:szCs w:val="26"/>
          <w:vertAlign w:val="subscript"/>
        </w:rPr>
        <w:t>1,</w:t>
      </w:r>
      <w:r w:rsidRPr="004127A4">
        <w:rPr>
          <w:sz w:val="26"/>
          <w:szCs w:val="26"/>
          <w:vertAlign w:val="subscript"/>
        </w:rPr>
        <w:sym w:font="Symbol" w:char="F073"/>
      </w:r>
      <w:r w:rsidRPr="00993700">
        <w:rPr>
          <w:sz w:val="26"/>
          <w:szCs w:val="26"/>
          <w:vertAlign w:val="subscript"/>
        </w:rPr>
        <w:t>m</w:t>
      </w:r>
      <w:r w:rsidRPr="00993700">
        <w:rPr>
          <w:sz w:val="26"/>
          <w:szCs w:val="26"/>
        </w:rPr>
        <w:t xml:space="preserve"> + N</w:t>
      </w:r>
      <w:r w:rsidRPr="004127A4">
        <w:rPr>
          <w:sz w:val="26"/>
          <w:szCs w:val="26"/>
          <w:vertAlign w:val="subscript"/>
        </w:rPr>
        <w:sym w:font="Symbol" w:char="F073"/>
      </w:r>
      <w:r w:rsidRPr="00993700">
        <w:rPr>
          <w:sz w:val="26"/>
          <w:szCs w:val="26"/>
          <w:vertAlign w:val="subscript"/>
        </w:rPr>
        <w:t>2,</w:t>
      </w:r>
      <w:r w:rsidRPr="004127A4">
        <w:rPr>
          <w:sz w:val="26"/>
          <w:szCs w:val="26"/>
          <w:vertAlign w:val="subscript"/>
        </w:rPr>
        <w:sym w:font="Symbol" w:char="F073"/>
      </w:r>
      <w:r w:rsidRPr="00993700">
        <w:rPr>
          <w:sz w:val="26"/>
          <w:szCs w:val="26"/>
          <w:vertAlign w:val="subscript"/>
        </w:rPr>
        <w:t xml:space="preserve">3 </w:t>
      </w:r>
      <w:r w:rsidRPr="00993700">
        <w:rPr>
          <w:sz w:val="26"/>
          <w:szCs w:val="26"/>
        </w:rPr>
        <w:t>+</w:t>
      </w:r>
      <w:r w:rsidRPr="00993700">
        <w:rPr>
          <w:sz w:val="26"/>
          <w:szCs w:val="26"/>
          <w:vertAlign w:val="subscript"/>
        </w:rPr>
        <w:t xml:space="preserve"> </w:t>
      </w:r>
      <w:r w:rsidRPr="00993700">
        <w:rPr>
          <w:sz w:val="26"/>
          <w:szCs w:val="26"/>
        </w:rPr>
        <w:t>N</w:t>
      </w:r>
      <w:r w:rsidRPr="004127A4">
        <w:rPr>
          <w:sz w:val="26"/>
          <w:szCs w:val="26"/>
          <w:vertAlign w:val="subscript"/>
        </w:rPr>
        <w:sym w:font="Symbol" w:char="F073"/>
      </w:r>
      <w:r w:rsidRPr="00993700">
        <w:rPr>
          <w:sz w:val="26"/>
          <w:szCs w:val="26"/>
          <w:vertAlign w:val="subscript"/>
        </w:rPr>
        <w:t>2,</w:t>
      </w:r>
      <w:r w:rsidRPr="004127A4">
        <w:rPr>
          <w:sz w:val="26"/>
          <w:szCs w:val="26"/>
          <w:vertAlign w:val="subscript"/>
        </w:rPr>
        <w:sym w:font="Symbol" w:char="F073"/>
      </w:r>
      <w:r w:rsidRPr="00993700">
        <w:rPr>
          <w:sz w:val="26"/>
          <w:szCs w:val="26"/>
          <w:vertAlign w:val="subscript"/>
        </w:rPr>
        <w:t xml:space="preserve">4 </w:t>
      </w:r>
      <w:r w:rsidRPr="00993700">
        <w:rPr>
          <w:sz w:val="26"/>
          <w:szCs w:val="26"/>
        </w:rPr>
        <w:t>+ … + N</w:t>
      </w:r>
      <w:r w:rsidRPr="004127A4">
        <w:rPr>
          <w:sz w:val="26"/>
          <w:szCs w:val="26"/>
          <w:vertAlign w:val="subscript"/>
        </w:rPr>
        <w:sym w:font="Symbol" w:char="F073"/>
      </w:r>
      <w:r w:rsidRPr="00993700">
        <w:rPr>
          <w:sz w:val="26"/>
          <w:szCs w:val="26"/>
          <w:vertAlign w:val="subscript"/>
        </w:rPr>
        <w:t>2,</w:t>
      </w:r>
      <w:r w:rsidRPr="004127A4">
        <w:rPr>
          <w:sz w:val="26"/>
          <w:szCs w:val="26"/>
          <w:vertAlign w:val="subscript"/>
        </w:rPr>
        <w:sym w:font="Symbol" w:char="F073"/>
      </w:r>
      <w:r w:rsidRPr="00993700">
        <w:rPr>
          <w:sz w:val="26"/>
          <w:szCs w:val="26"/>
          <w:vertAlign w:val="subscript"/>
        </w:rPr>
        <w:t>m</w:t>
      </w:r>
      <w:r w:rsidRPr="00993700">
        <w:rPr>
          <w:sz w:val="26"/>
          <w:szCs w:val="26"/>
        </w:rPr>
        <w:t xml:space="preserve"> + N</w:t>
      </w:r>
      <w:r w:rsidRPr="004127A4">
        <w:rPr>
          <w:sz w:val="26"/>
          <w:szCs w:val="26"/>
          <w:vertAlign w:val="subscript"/>
        </w:rPr>
        <w:sym w:font="Symbol" w:char="F073"/>
      </w:r>
      <w:r w:rsidRPr="00993700">
        <w:rPr>
          <w:sz w:val="26"/>
          <w:szCs w:val="26"/>
          <w:vertAlign w:val="subscript"/>
        </w:rPr>
        <w:t>m-1,</w:t>
      </w:r>
      <w:r w:rsidRPr="004127A4">
        <w:rPr>
          <w:sz w:val="26"/>
          <w:szCs w:val="26"/>
          <w:vertAlign w:val="subscript"/>
        </w:rPr>
        <w:sym w:font="Symbol" w:char="F073"/>
      </w:r>
      <w:r w:rsidRPr="00993700">
        <w:rPr>
          <w:sz w:val="26"/>
          <w:szCs w:val="26"/>
          <w:vertAlign w:val="subscript"/>
        </w:rPr>
        <w:t xml:space="preserve">m   </w:t>
      </w:r>
      <w:r w:rsidR="001B64B5" w:rsidRPr="00993700">
        <w:rPr>
          <w:sz w:val="26"/>
          <w:szCs w:val="26"/>
          <w:lang w:eastAsia="ko-KR"/>
        </w:rPr>
        <w:t xml:space="preserve">     (</w:t>
      </w:r>
      <w:r w:rsidR="001B64B5" w:rsidRPr="00993700">
        <w:rPr>
          <w:rFonts w:hint="eastAsia"/>
          <w:sz w:val="26"/>
          <w:szCs w:val="26"/>
          <w:lang w:eastAsia="ko-KR"/>
        </w:rPr>
        <w:t>1)</w:t>
      </w:r>
    </w:p>
    <w:p w:rsidR="008F7592" w:rsidRPr="00993700" w:rsidRDefault="008F7592" w:rsidP="008F7592">
      <w:pPr>
        <w:jc w:val="both"/>
        <w:rPr>
          <w:sz w:val="26"/>
          <w:szCs w:val="26"/>
        </w:rPr>
      </w:pPr>
    </w:p>
    <w:p w:rsidR="001B64B5" w:rsidRPr="004127A4" w:rsidRDefault="008F7592" w:rsidP="001B64B5">
      <w:pPr>
        <w:rPr>
          <w:sz w:val="26"/>
          <w:szCs w:val="26"/>
        </w:rPr>
      </w:pPr>
      <w:r w:rsidRPr="00993700">
        <w:rPr>
          <w:sz w:val="26"/>
          <w:szCs w:val="26"/>
        </w:rPr>
        <w:t xml:space="preserve">Z* </w:t>
      </w:r>
      <w:r w:rsidRPr="004127A4">
        <w:rPr>
          <w:position w:val="-4"/>
          <w:sz w:val="26"/>
          <w:szCs w:val="26"/>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fillcolor="window">
            <v:imagedata r:id="rId9" o:title=""/>
          </v:shape>
          <o:OLEObject Type="Embed" ProgID="Equation.3" ShapeID="_x0000_i1025" DrawAspect="Content" ObjectID="_1681319528" r:id="rId10"/>
        </w:object>
      </w:r>
      <w:r w:rsidRPr="00993700">
        <w:rPr>
          <w:sz w:val="26"/>
          <w:szCs w:val="26"/>
        </w:rPr>
        <w:t xml:space="preserve"> </w:t>
      </w:r>
      <w:r w:rsidRPr="004127A4">
        <w:rPr>
          <w:position w:val="-30"/>
          <w:sz w:val="26"/>
          <w:szCs w:val="26"/>
        </w:rPr>
        <w:object w:dxaOrig="460" w:dyaOrig="700">
          <v:shape id="_x0000_i1026" type="#_x0000_t75" style="width:23.25pt;height:35.25pt" o:ole="" fillcolor="window">
            <v:imagedata r:id="rId11" o:title=""/>
          </v:shape>
          <o:OLEObject Type="Embed" ProgID="Equation.3" ShapeID="_x0000_i1026" DrawAspect="Content" ObjectID="_1681319529" r:id="rId12"/>
        </w:object>
      </w:r>
      <w:r w:rsidRPr="00993700">
        <w:rPr>
          <w:sz w:val="26"/>
          <w:szCs w:val="26"/>
        </w:rPr>
        <w:t>N</w:t>
      </w:r>
      <w:r w:rsidRPr="004127A4">
        <w:rPr>
          <w:sz w:val="26"/>
          <w:szCs w:val="26"/>
          <w:vertAlign w:val="subscript"/>
        </w:rPr>
        <w:sym w:font="Symbol" w:char="F073"/>
      </w:r>
      <w:r w:rsidRPr="00993700">
        <w:rPr>
          <w:sz w:val="26"/>
          <w:szCs w:val="26"/>
          <w:vertAlign w:val="subscript"/>
        </w:rPr>
        <w:t>1,</w:t>
      </w:r>
      <w:r w:rsidRPr="004127A4">
        <w:rPr>
          <w:sz w:val="26"/>
          <w:szCs w:val="26"/>
          <w:vertAlign w:val="subscript"/>
        </w:rPr>
        <w:sym w:font="Symbol" w:char="F073"/>
      </w:r>
      <w:r w:rsidRPr="00993700">
        <w:rPr>
          <w:sz w:val="26"/>
          <w:szCs w:val="26"/>
          <w:vertAlign w:val="subscript"/>
        </w:rPr>
        <w:t>j</w:t>
      </w:r>
      <w:r w:rsidRPr="00993700">
        <w:rPr>
          <w:sz w:val="26"/>
          <w:szCs w:val="26"/>
        </w:rPr>
        <w:t xml:space="preserve"> +</w:t>
      </w:r>
      <w:r w:rsidRPr="004127A4">
        <w:rPr>
          <w:position w:val="-30"/>
          <w:sz w:val="26"/>
          <w:szCs w:val="26"/>
        </w:rPr>
        <w:object w:dxaOrig="460" w:dyaOrig="700">
          <v:shape id="_x0000_i1027" type="#_x0000_t75" style="width:23.25pt;height:35.25pt" o:ole="" fillcolor="window">
            <v:imagedata r:id="rId13" o:title=""/>
          </v:shape>
          <o:OLEObject Type="Embed" ProgID="Equation.3" ShapeID="_x0000_i1027" DrawAspect="Content" ObjectID="_1681319530" r:id="rId14"/>
        </w:object>
      </w:r>
      <w:r w:rsidRPr="00993700">
        <w:rPr>
          <w:sz w:val="26"/>
          <w:szCs w:val="26"/>
        </w:rPr>
        <w:t>N</w:t>
      </w:r>
      <w:r w:rsidRPr="004127A4">
        <w:rPr>
          <w:sz w:val="26"/>
          <w:szCs w:val="26"/>
          <w:vertAlign w:val="subscript"/>
        </w:rPr>
        <w:sym w:font="Symbol" w:char="F073"/>
      </w:r>
      <w:r w:rsidRPr="00993700">
        <w:rPr>
          <w:sz w:val="26"/>
          <w:szCs w:val="26"/>
          <w:vertAlign w:val="subscript"/>
        </w:rPr>
        <w:t>2,</w:t>
      </w:r>
      <w:r w:rsidRPr="004127A4">
        <w:rPr>
          <w:sz w:val="26"/>
          <w:szCs w:val="26"/>
          <w:vertAlign w:val="subscript"/>
        </w:rPr>
        <w:sym w:font="Symbol" w:char="F073"/>
      </w:r>
      <w:r w:rsidRPr="00993700">
        <w:rPr>
          <w:sz w:val="26"/>
          <w:szCs w:val="26"/>
          <w:vertAlign w:val="subscript"/>
        </w:rPr>
        <w:t>j</w:t>
      </w:r>
      <w:r w:rsidRPr="00993700">
        <w:rPr>
          <w:sz w:val="26"/>
          <w:szCs w:val="26"/>
        </w:rPr>
        <w:t xml:space="preserve"> + ... + </w:t>
      </w:r>
      <w:r w:rsidRPr="004127A4">
        <w:rPr>
          <w:position w:val="-30"/>
          <w:sz w:val="26"/>
          <w:szCs w:val="26"/>
        </w:rPr>
        <w:object w:dxaOrig="520" w:dyaOrig="700">
          <v:shape id="_x0000_i1028" type="#_x0000_t75" style="width:26.25pt;height:35.25pt" o:ole="" fillcolor="window">
            <v:imagedata r:id="rId15" o:title=""/>
          </v:shape>
          <o:OLEObject Type="Embed" ProgID="Equation.3" ShapeID="_x0000_i1028" DrawAspect="Content" ObjectID="_1681319531" r:id="rId16"/>
        </w:object>
      </w:r>
      <w:r w:rsidRPr="00993700">
        <w:rPr>
          <w:sz w:val="26"/>
          <w:szCs w:val="26"/>
        </w:rPr>
        <w:t xml:space="preserve"> N</w:t>
      </w:r>
      <w:r w:rsidRPr="004127A4">
        <w:rPr>
          <w:sz w:val="26"/>
          <w:szCs w:val="26"/>
          <w:vertAlign w:val="subscript"/>
        </w:rPr>
        <w:sym w:font="Symbol" w:char="F073"/>
      </w:r>
      <w:r w:rsidRPr="00993700">
        <w:rPr>
          <w:sz w:val="26"/>
          <w:szCs w:val="26"/>
          <w:vertAlign w:val="subscript"/>
        </w:rPr>
        <w:t>t,</w:t>
      </w:r>
      <w:r w:rsidRPr="004127A4">
        <w:rPr>
          <w:sz w:val="26"/>
          <w:szCs w:val="26"/>
          <w:vertAlign w:val="subscript"/>
        </w:rPr>
        <w:sym w:font="Symbol" w:char="F073"/>
      </w:r>
      <w:r w:rsidRPr="00993700">
        <w:rPr>
          <w:sz w:val="26"/>
          <w:szCs w:val="26"/>
          <w:vertAlign w:val="subscript"/>
        </w:rPr>
        <w:t xml:space="preserve">j </w:t>
      </w:r>
      <w:r w:rsidRPr="00993700">
        <w:rPr>
          <w:sz w:val="26"/>
          <w:szCs w:val="26"/>
        </w:rPr>
        <w:t>+ N</w:t>
      </w:r>
      <w:r w:rsidRPr="004127A4">
        <w:rPr>
          <w:sz w:val="26"/>
          <w:szCs w:val="26"/>
          <w:vertAlign w:val="subscript"/>
        </w:rPr>
        <w:sym w:font="Symbol" w:char="F073"/>
      </w:r>
      <w:r w:rsidRPr="00993700">
        <w:rPr>
          <w:sz w:val="26"/>
          <w:szCs w:val="26"/>
          <w:vertAlign w:val="subscript"/>
        </w:rPr>
        <w:t>t,</w:t>
      </w:r>
      <w:r w:rsidRPr="004127A4">
        <w:rPr>
          <w:sz w:val="26"/>
          <w:szCs w:val="26"/>
          <w:vertAlign w:val="subscript"/>
        </w:rPr>
        <w:sym w:font="Symbol" w:char="F073"/>
      </w:r>
      <w:r w:rsidRPr="00993700">
        <w:rPr>
          <w:sz w:val="26"/>
          <w:szCs w:val="26"/>
          <w:vertAlign w:val="subscript"/>
        </w:rPr>
        <w:t>t-1</w:t>
      </w:r>
      <w:r w:rsidRPr="00993700">
        <w:rPr>
          <w:sz w:val="26"/>
          <w:szCs w:val="26"/>
        </w:rPr>
        <w:t xml:space="preserve"> +</w:t>
      </w:r>
      <w:r w:rsidRPr="004127A4">
        <w:rPr>
          <w:position w:val="-30"/>
          <w:sz w:val="26"/>
          <w:szCs w:val="26"/>
        </w:rPr>
        <w:object w:dxaOrig="460" w:dyaOrig="700">
          <v:shape id="_x0000_i1029" type="#_x0000_t75" style="width:23.25pt;height:35.25pt" o:ole="" fillcolor="window">
            <v:imagedata r:id="rId17" o:title=""/>
          </v:shape>
          <o:OLEObject Type="Embed" ProgID="Equation.3" ShapeID="_x0000_i1029" DrawAspect="Content" ObjectID="_1681319532" r:id="rId18"/>
        </w:object>
      </w:r>
      <w:r w:rsidRPr="00993700">
        <w:rPr>
          <w:sz w:val="26"/>
          <w:szCs w:val="26"/>
        </w:rPr>
        <w:t>N</w:t>
      </w:r>
      <w:r w:rsidRPr="004127A4">
        <w:rPr>
          <w:sz w:val="26"/>
          <w:szCs w:val="26"/>
          <w:vertAlign w:val="subscript"/>
        </w:rPr>
        <w:sym w:font="Symbol" w:char="F073"/>
      </w:r>
      <w:r w:rsidRPr="00993700">
        <w:rPr>
          <w:sz w:val="26"/>
          <w:szCs w:val="26"/>
          <w:vertAlign w:val="subscript"/>
        </w:rPr>
        <w:t>t-1,</w:t>
      </w:r>
      <w:r w:rsidRPr="004127A4">
        <w:rPr>
          <w:sz w:val="26"/>
          <w:szCs w:val="26"/>
          <w:vertAlign w:val="subscript"/>
        </w:rPr>
        <w:sym w:font="Symbol" w:char="F073"/>
      </w:r>
      <w:r w:rsidRPr="00993700">
        <w:rPr>
          <w:sz w:val="26"/>
          <w:szCs w:val="26"/>
          <w:vertAlign w:val="subscript"/>
        </w:rPr>
        <w:t>j</w:t>
      </w:r>
      <w:r w:rsidRPr="00993700">
        <w:rPr>
          <w:sz w:val="26"/>
          <w:szCs w:val="26"/>
        </w:rPr>
        <w:t xml:space="preserve"> - N</w:t>
      </w:r>
      <w:r w:rsidRPr="004127A4">
        <w:rPr>
          <w:sz w:val="26"/>
          <w:szCs w:val="26"/>
          <w:vertAlign w:val="subscript"/>
        </w:rPr>
        <w:sym w:font="Symbol" w:char="F073"/>
      </w:r>
      <w:r w:rsidRPr="00993700">
        <w:rPr>
          <w:sz w:val="26"/>
          <w:szCs w:val="26"/>
          <w:vertAlign w:val="subscript"/>
        </w:rPr>
        <w:t>t-1,</w:t>
      </w:r>
      <w:r w:rsidRPr="004127A4">
        <w:rPr>
          <w:sz w:val="26"/>
          <w:szCs w:val="26"/>
          <w:vertAlign w:val="subscript"/>
        </w:rPr>
        <w:sym w:font="Symbol" w:char="F073"/>
      </w:r>
      <w:r w:rsidRPr="00993700">
        <w:rPr>
          <w:sz w:val="26"/>
          <w:szCs w:val="26"/>
          <w:vertAlign w:val="subscript"/>
        </w:rPr>
        <w:t>t</w:t>
      </w:r>
      <w:r w:rsidRPr="00993700">
        <w:rPr>
          <w:sz w:val="26"/>
          <w:szCs w:val="26"/>
        </w:rPr>
        <w:t xml:space="preserve"> +</w:t>
      </w:r>
      <w:r w:rsidRPr="004127A4">
        <w:rPr>
          <w:position w:val="-30"/>
          <w:sz w:val="26"/>
          <w:szCs w:val="26"/>
        </w:rPr>
        <w:object w:dxaOrig="540" w:dyaOrig="700">
          <v:shape id="_x0000_i1030" type="#_x0000_t75" style="width:27pt;height:35.25pt" o:ole="" fillcolor="window">
            <v:imagedata r:id="rId19" o:title=""/>
          </v:shape>
          <o:OLEObject Type="Embed" ProgID="Equation.3" ShapeID="_x0000_i1030" DrawAspect="Content" ObjectID="_1681319533" r:id="rId20"/>
        </w:object>
      </w:r>
      <w:r w:rsidRPr="00993700">
        <w:rPr>
          <w:sz w:val="26"/>
          <w:szCs w:val="26"/>
        </w:rPr>
        <w:t>N</w:t>
      </w:r>
      <w:r w:rsidRPr="004127A4">
        <w:rPr>
          <w:sz w:val="26"/>
          <w:szCs w:val="26"/>
          <w:vertAlign w:val="subscript"/>
        </w:rPr>
        <w:sym w:font="Symbol" w:char="F073"/>
      </w:r>
      <w:r w:rsidRPr="00993700">
        <w:rPr>
          <w:sz w:val="26"/>
          <w:szCs w:val="26"/>
          <w:vertAlign w:val="subscript"/>
        </w:rPr>
        <w:t>t+1,</w:t>
      </w:r>
      <w:r w:rsidRPr="004127A4">
        <w:rPr>
          <w:sz w:val="26"/>
          <w:szCs w:val="26"/>
          <w:vertAlign w:val="subscript"/>
        </w:rPr>
        <w:sym w:font="Symbol" w:char="F073"/>
      </w:r>
      <w:r w:rsidRPr="00993700">
        <w:rPr>
          <w:sz w:val="26"/>
          <w:szCs w:val="26"/>
          <w:vertAlign w:val="subscript"/>
        </w:rPr>
        <w:t>j</w:t>
      </w:r>
      <w:r w:rsidR="001549F9" w:rsidRPr="00993700">
        <w:rPr>
          <w:sz w:val="26"/>
          <w:szCs w:val="26"/>
        </w:rPr>
        <w:t xml:space="preserve"> </w:t>
      </w:r>
      <w:r w:rsidRPr="00993700">
        <w:rPr>
          <w:sz w:val="26"/>
          <w:szCs w:val="26"/>
        </w:rPr>
        <w:t xml:space="preserve">+ ... </w:t>
      </w:r>
      <w:r w:rsidRPr="004127A4">
        <w:rPr>
          <w:sz w:val="26"/>
          <w:szCs w:val="26"/>
        </w:rPr>
        <w:t xml:space="preserve">+ </w:t>
      </w:r>
      <w:r w:rsidRPr="004127A4">
        <w:rPr>
          <w:position w:val="-30"/>
          <w:sz w:val="26"/>
          <w:szCs w:val="26"/>
        </w:rPr>
        <w:object w:dxaOrig="480" w:dyaOrig="700">
          <v:shape id="_x0000_i1031" type="#_x0000_t75" style="width:24pt;height:35.25pt" o:ole="" fillcolor="window">
            <v:imagedata r:id="rId21" o:title=""/>
          </v:shape>
          <o:OLEObject Type="Embed" ProgID="Equation.3" ShapeID="_x0000_i1031" DrawAspect="Content" ObjectID="_1681319534" r:id="rId22"/>
        </w:object>
      </w:r>
      <w:r w:rsidRPr="004127A4">
        <w:rPr>
          <w:sz w:val="26"/>
          <w:szCs w:val="26"/>
        </w:rPr>
        <w:t>N</w:t>
      </w:r>
      <w:r w:rsidRPr="004127A4">
        <w:rPr>
          <w:sz w:val="26"/>
          <w:szCs w:val="26"/>
          <w:vertAlign w:val="subscript"/>
        </w:rPr>
        <w:sym w:font="Symbol" w:char="F073"/>
      </w:r>
      <w:r w:rsidRPr="004127A4">
        <w:rPr>
          <w:sz w:val="26"/>
          <w:szCs w:val="26"/>
          <w:vertAlign w:val="subscript"/>
        </w:rPr>
        <w:t>m-1,</w:t>
      </w:r>
      <w:r w:rsidRPr="004127A4">
        <w:rPr>
          <w:sz w:val="26"/>
          <w:szCs w:val="26"/>
          <w:vertAlign w:val="subscript"/>
        </w:rPr>
        <w:sym w:font="Symbol" w:char="F073"/>
      </w:r>
      <w:r w:rsidRPr="004127A4">
        <w:rPr>
          <w:sz w:val="26"/>
          <w:szCs w:val="26"/>
          <w:vertAlign w:val="subscript"/>
        </w:rPr>
        <w:t xml:space="preserve">j  </w:t>
      </w:r>
      <w:r w:rsidR="001B64B5">
        <w:rPr>
          <w:sz w:val="26"/>
          <w:szCs w:val="26"/>
          <w:vertAlign w:val="subscript"/>
        </w:rPr>
        <w:t xml:space="preserve">                                                                                               </w:t>
      </w:r>
      <w:r w:rsidR="001B64B5" w:rsidRPr="004127A4">
        <w:rPr>
          <w:sz w:val="26"/>
          <w:szCs w:val="26"/>
        </w:rPr>
        <w:t>(10)</w:t>
      </w:r>
    </w:p>
    <w:p w:rsidR="00A40B63" w:rsidRPr="004127A4" w:rsidRDefault="008F7592" w:rsidP="001549F9">
      <w:pPr>
        <w:rPr>
          <w:sz w:val="26"/>
          <w:szCs w:val="26"/>
        </w:rPr>
      </w:pPr>
      <w:r w:rsidRPr="004127A4">
        <w:rPr>
          <w:sz w:val="26"/>
          <w:szCs w:val="26"/>
          <w:vertAlign w:val="subscript"/>
        </w:rPr>
        <w:t xml:space="preserve">                                                                                                                                          </w:t>
      </w:r>
    </w:p>
    <w:p w:rsidR="00A40B63" w:rsidRPr="004127A4" w:rsidRDefault="00A40B63" w:rsidP="00A40B63">
      <w:pPr>
        <w:jc w:val="both"/>
        <w:rPr>
          <w:b/>
          <w:sz w:val="26"/>
          <w:szCs w:val="26"/>
        </w:rPr>
      </w:pPr>
    </w:p>
    <w:p w:rsidR="009872C7" w:rsidRPr="004127A4" w:rsidRDefault="009872C7" w:rsidP="00840D37">
      <w:pPr>
        <w:jc w:val="both"/>
        <w:rPr>
          <w:sz w:val="26"/>
          <w:szCs w:val="26"/>
          <w:vertAlign w:val="subscript"/>
        </w:rPr>
      </w:pPr>
      <w:r w:rsidRPr="004127A4">
        <w:rPr>
          <w:b/>
          <w:sz w:val="26"/>
          <w:szCs w:val="26"/>
        </w:rPr>
        <w:t>8</w:t>
      </w:r>
      <w:r w:rsidR="0056666F" w:rsidRPr="004127A4">
        <w:rPr>
          <w:b/>
          <w:sz w:val="26"/>
          <w:szCs w:val="26"/>
        </w:rPr>
        <w:t>. First-o</w:t>
      </w:r>
      <w:r w:rsidRPr="004127A4">
        <w:rPr>
          <w:b/>
          <w:sz w:val="26"/>
          <w:szCs w:val="26"/>
        </w:rPr>
        <w:t>rder Headings</w:t>
      </w:r>
    </w:p>
    <w:p w:rsidR="00840D37" w:rsidRPr="004127A4" w:rsidRDefault="00840D37" w:rsidP="00840D37">
      <w:pPr>
        <w:pStyle w:val="BodyTextIndent"/>
        <w:tabs>
          <w:tab w:val="left" w:pos="24"/>
        </w:tabs>
        <w:adjustRightInd w:val="0"/>
        <w:snapToGrid w:val="0"/>
        <w:rPr>
          <w:spacing w:val="0"/>
          <w:sz w:val="26"/>
          <w:szCs w:val="26"/>
        </w:rPr>
      </w:pPr>
    </w:p>
    <w:p w:rsidR="009872C7" w:rsidRPr="004127A4" w:rsidRDefault="009872C7" w:rsidP="001B64B5">
      <w:pPr>
        <w:pStyle w:val="BodyTextIndent"/>
        <w:tabs>
          <w:tab w:val="left" w:pos="24"/>
        </w:tabs>
        <w:adjustRightInd w:val="0"/>
        <w:snapToGrid w:val="0"/>
        <w:ind w:firstLine="0"/>
        <w:rPr>
          <w:spacing w:val="0"/>
          <w:sz w:val="26"/>
          <w:szCs w:val="26"/>
        </w:rPr>
      </w:pPr>
      <w:r w:rsidRPr="004127A4">
        <w:rPr>
          <w:spacing w:val="0"/>
          <w:sz w:val="26"/>
          <w:szCs w:val="26"/>
        </w:rPr>
        <w:t>For example, “</w:t>
      </w:r>
      <w:r w:rsidRPr="004127A4">
        <w:rPr>
          <w:b/>
          <w:spacing w:val="0"/>
          <w:sz w:val="26"/>
          <w:szCs w:val="26"/>
        </w:rPr>
        <w:t>1. Introduction</w:t>
      </w:r>
      <w:r w:rsidRPr="004127A4">
        <w:rPr>
          <w:spacing w:val="0"/>
          <w:sz w:val="26"/>
          <w:szCs w:val="26"/>
        </w:rPr>
        <w:t xml:space="preserve">”, should be Times New Roman 13-point boldface, initially capitalized, flush left, with </w:t>
      </w:r>
      <w:r w:rsidR="001B64B5">
        <w:rPr>
          <w:spacing w:val="0"/>
          <w:sz w:val="26"/>
          <w:szCs w:val="26"/>
        </w:rPr>
        <w:t>two</w:t>
      </w:r>
      <w:r w:rsidRPr="004127A4">
        <w:rPr>
          <w:spacing w:val="0"/>
          <w:sz w:val="26"/>
          <w:szCs w:val="26"/>
        </w:rPr>
        <w:t xml:space="preserve"> blank line</w:t>
      </w:r>
      <w:r w:rsidR="001B64B5">
        <w:rPr>
          <w:spacing w:val="0"/>
          <w:sz w:val="26"/>
          <w:szCs w:val="26"/>
        </w:rPr>
        <w:t>s</w:t>
      </w:r>
      <w:r w:rsidRPr="004127A4">
        <w:rPr>
          <w:spacing w:val="0"/>
          <w:sz w:val="26"/>
          <w:szCs w:val="26"/>
        </w:rPr>
        <w:t xml:space="preserve"> before, and one blank line after.</w:t>
      </w:r>
      <w:r w:rsidR="00B30182" w:rsidRPr="004127A4">
        <w:rPr>
          <w:spacing w:val="0"/>
          <w:sz w:val="26"/>
          <w:szCs w:val="26"/>
        </w:rPr>
        <w:t xml:space="preserve"> First order heading should not be left at the end of a page with no text of, at least one line, below it in the same page. </w:t>
      </w:r>
    </w:p>
    <w:p w:rsidR="009872C7" w:rsidRPr="004127A4" w:rsidRDefault="009872C7" w:rsidP="00840D37">
      <w:pPr>
        <w:tabs>
          <w:tab w:val="left" w:pos="24"/>
        </w:tabs>
        <w:adjustRightInd w:val="0"/>
        <w:snapToGrid w:val="0"/>
        <w:jc w:val="both"/>
        <w:rPr>
          <w:sz w:val="26"/>
          <w:szCs w:val="26"/>
        </w:rPr>
      </w:pPr>
    </w:p>
    <w:p w:rsidR="004544D4" w:rsidRDefault="004544D4" w:rsidP="00840D37">
      <w:pPr>
        <w:tabs>
          <w:tab w:val="left" w:pos="24"/>
        </w:tabs>
        <w:adjustRightInd w:val="0"/>
        <w:snapToGrid w:val="0"/>
        <w:jc w:val="both"/>
        <w:rPr>
          <w:b/>
          <w:sz w:val="26"/>
          <w:szCs w:val="26"/>
        </w:rPr>
      </w:pPr>
    </w:p>
    <w:p w:rsidR="004544D4" w:rsidRDefault="004544D4" w:rsidP="00840D37">
      <w:pPr>
        <w:tabs>
          <w:tab w:val="left" w:pos="24"/>
        </w:tabs>
        <w:adjustRightInd w:val="0"/>
        <w:snapToGrid w:val="0"/>
        <w:jc w:val="both"/>
        <w:rPr>
          <w:b/>
          <w:sz w:val="26"/>
          <w:szCs w:val="26"/>
        </w:rPr>
      </w:pPr>
    </w:p>
    <w:p w:rsidR="004544D4" w:rsidRDefault="004544D4" w:rsidP="00840D37">
      <w:pPr>
        <w:tabs>
          <w:tab w:val="left" w:pos="24"/>
        </w:tabs>
        <w:adjustRightInd w:val="0"/>
        <w:snapToGrid w:val="0"/>
        <w:jc w:val="both"/>
        <w:rPr>
          <w:b/>
          <w:sz w:val="26"/>
          <w:szCs w:val="26"/>
        </w:rPr>
      </w:pPr>
    </w:p>
    <w:p w:rsidR="009872C7" w:rsidRPr="004127A4" w:rsidRDefault="009872C7" w:rsidP="00840D37">
      <w:pPr>
        <w:tabs>
          <w:tab w:val="left" w:pos="24"/>
        </w:tabs>
        <w:adjustRightInd w:val="0"/>
        <w:snapToGrid w:val="0"/>
        <w:jc w:val="both"/>
        <w:rPr>
          <w:b/>
          <w:sz w:val="26"/>
          <w:szCs w:val="26"/>
          <w:lang w:eastAsia="ko-KR"/>
        </w:rPr>
      </w:pPr>
      <w:r w:rsidRPr="004127A4">
        <w:rPr>
          <w:b/>
          <w:sz w:val="26"/>
          <w:szCs w:val="26"/>
        </w:rPr>
        <w:t>8.1. Second-order Headings</w:t>
      </w:r>
      <w:r w:rsidRPr="004127A4">
        <w:rPr>
          <w:rFonts w:hint="eastAsia"/>
          <w:b/>
          <w:sz w:val="26"/>
          <w:szCs w:val="26"/>
          <w:lang w:eastAsia="ko-KR"/>
        </w:rPr>
        <w:t xml:space="preserve"> (Sub-heading)</w:t>
      </w:r>
    </w:p>
    <w:p w:rsidR="0056666F" w:rsidRPr="004127A4" w:rsidRDefault="0056666F" w:rsidP="00840D37">
      <w:pPr>
        <w:tabs>
          <w:tab w:val="left" w:pos="24"/>
        </w:tabs>
        <w:adjustRightInd w:val="0"/>
        <w:snapToGrid w:val="0"/>
        <w:jc w:val="both"/>
        <w:rPr>
          <w:b/>
          <w:sz w:val="26"/>
          <w:szCs w:val="26"/>
          <w:lang w:eastAsia="ko-KR"/>
        </w:rPr>
      </w:pPr>
    </w:p>
    <w:p w:rsidR="009872C7" w:rsidRDefault="009872C7" w:rsidP="001B64B5">
      <w:pPr>
        <w:pStyle w:val="BodyTextIndent"/>
        <w:tabs>
          <w:tab w:val="left" w:pos="24"/>
        </w:tabs>
        <w:adjustRightInd w:val="0"/>
        <w:snapToGrid w:val="0"/>
        <w:ind w:firstLine="0"/>
        <w:rPr>
          <w:spacing w:val="0"/>
          <w:sz w:val="26"/>
          <w:szCs w:val="26"/>
        </w:rPr>
      </w:pPr>
      <w:r w:rsidRPr="004127A4">
        <w:rPr>
          <w:spacing w:val="0"/>
          <w:sz w:val="26"/>
          <w:szCs w:val="26"/>
        </w:rPr>
        <w:t>As in this heading, t</w:t>
      </w:r>
      <w:r w:rsidR="001D1002" w:rsidRPr="004127A4">
        <w:rPr>
          <w:spacing w:val="0"/>
          <w:sz w:val="26"/>
          <w:szCs w:val="26"/>
        </w:rPr>
        <w:t>hey should be Times New Roman 1</w:t>
      </w:r>
      <w:r w:rsidR="001B64B5">
        <w:rPr>
          <w:spacing w:val="0"/>
          <w:sz w:val="26"/>
          <w:szCs w:val="26"/>
        </w:rPr>
        <w:t>3</w:t>
      </w:r>
      <w:r w:rsidRPr="004127A4">
        <w:rPr>
          <w:spacing w:val="0"/>
          <w:sz w:val="26"/>
          <w:szCs w:val="26"/>
        </w:rPr>
        <w:t>-point boldface, initially capitalized, flush left, with one blank line before, and one after.</w:t>
      </w:r>
      <w:r w:rsidR="00B30182" w:rsidRPr="004127A4">
        <w:rPr>
          <w:spacing w:val="0"/>
          <w:sz w:val="26"/>
          <w:szCs w:val="26"/>
        </w:rPr>
        <w:t xml:space="preserve"> Second order heading should not be left at the end of a page with no text of, at least one line, below it in the same page.</w:t>
      </w:r>
    </w:p>
    <w:p w:rsidR="001B64B5" w:rsidRPr="004127A4" w:rsidRDefault="001B64B5" w:rsidP="001B64B5">
      <w:pPr>
        <w:pStyle w:val="BodyTextIndent"/>
        <w:tabs>
          <w:tab w:val="left" w:pos="24"/>
        </w:tabs>
        <w:adjustRightInd w:val="0"/>
        <w:snapToGrid w:val="0"/>
        <w:ind w:firstLine="0"/>
        <w:rPr>
          <w:sz w:val="26"/>
          <w:szCs w:val="26"/>
        </w:rPr>
      </w:pPr>
    </w:p>
    <w:p w:rsidR="009872C7" w:rsidRPr="004127A4" w:rsidRDefault="009872C7" w:rsidP="00840D37">
      <w:pPr>
        <w:pStyle w:val="BodyTextIndent"/>
        <w:tabs>
          <w:tab w:val="left" w:pos="24"/>
        </w:tabs>
        <w:adjustRightInd w:val="0"/>
        <w:snapToGrid w:val="0"/>
        <w:ind w:firstLine="0"/>
        <w:rPr>
          <w:spacing w:val="0"/>
          <w:sz w:val="26"/>
          <w:szCs w:val="26"/>
        </w:rPr>
      </w:pPr>
      <w:r w:rsidRPr="004127A4">
        <w:rPr>
          <w:b/>
          <w:spacing w:val="0"/>
          <w:sz w:val="26"/>
          <w:szCs w:val="26"/>
        </w:rPr>
        <w:t>8.1.1. Third-order Headings:</w:t>
      </w:r>
      <w:r w:rsidRPr="004127A4">
        <w:rPr>
          <w:spacing w:val="0"/>
          <w:sz w:val="26"/>
          <w:szCs w:val="26"/>
        </w:rPr>
        <w:t xml:space="preserve"> Third-order headings, as in this paragraph, are discouraged. Howev</w:t>
      </w:r>
      <w:r w:rsidR="001D1002" w:rsidRPr="004127A4">
        <w:rPr>
          <w:spacing w:val="0"/>
          <w:sz w:val="26"/>
          <w:szCs w:val="26"/>
        </w:rPr>
        <w:t>er, if you must use them, use 1</w:t>
      </w:r>
      <w:r w:rsidR="001B64B5">
        <w:rPr>
          <w:spacing w:val="0"/>
          <w:sz w:val="26"/>
          <w:szCs w:val="26"/>
        </w:rPr>
        <w:t>3</w:t>
      </w:r>
      <w:r w:rsidRPr="004127A4">
        <w:rPr>
          <w:spacing w:val="0"/>
          <w:sz w:val="26"/>
          <w:szCs w:val="26"/>
        </w:rPr>
        <w:t>-point Times New Roman, boldface, initially capitalized, flush left, and proceeded by one blank line, followed by a colon and your text on the same line.</w:t>
      </w:r>
    </w:p>
    <w:p w:rsidR="00200133" w:rsidRPr="004127A4" w:rsidRDefault="00200133" w:rsidP="00840D37">
      <w:pPr>
        <w:pStyle w:val="BodyTextIndent"/>
        <w:tabs>
          <w:tab w:val="left" w:pos="24"/>
        </w:tabs>
        <w:adjustRightInd w:val="0"/>
        <w:snapToGrid w:val="0"/>
        <w:ind w:firstLine="0"/>
        <w:rPr>
          <w:spacing w:val="0"/>
          <w:sz w:val="26"/>
          <w:szCs w:val="26"/>
        </w:rPr>
      </w:pPr>
    </w:p>
    <w:p w:rsidR="001549F9" w:rsidRPr="004127A4" w:rsidRDefault="001549F9" w:rsidP="00840D37">
      <w:pPr>
        <w:jc w:val="both"/>
        <w:rPr>
          <w:b/>
          <w:sz w:val="26"/>
          <w:szCs w:val="26"/>
        </w:rPr>
      </w:pPr>
    </w:p>
    <w:p w:rsidR="00200133" w:rsidRPr="004127A4" w:rsidRDefault="00200133" w:rsidP="00840D37">
      <w:pPr>
        <w:jc w:val="both"/>
        <w:rPr>
          <w:b/>
          <w:sz w:val="26"/>
          <w:szCs w:val="26"/>
        </w:rPr>
      </w:pPr>
      <w:r w:rsidRPr="004127A4">
        <w:rPr>
          <w:b/>
          <w:sz w:val="26"/>
          <w:szCs w:val="26"/>
        </w:rPr>
        <w:t>9. Conclusions</w:t>
      </w:r>
    </w:p>
    <w:p w:rsidR="00200133" w:rsidRPr="004127A4" w:rsidRDefault="00200133" w:rsidP="00840D37">
      <w:pPr>
        <w:jc w:val="both"/>
        <w:rPr>
          <w:b/>
          <w:sz w:val="26"/>
          <w:szCs w:val="26"/>
        </w:rPr>
      </w:pPr>
    </w:p>
    <w:p w:rsidR="00200133" w:rsidRPr="004127A4" w:rsidRDefault="00200133" w:rsidP="00840D37">
      <w:pPr>
        <w:jc w:val="both"/>
        <w:rPr>
          <w:sz w:val="26"/>
          <w:szCs w:val="26"/>
        </w:rPr>
      </w:pPr>
      <w:r w:rsidRPr="004127A4">
        <w:rPr>
          <w:sz w:val="26"/>
          <w:szCs w:val="26"/>
        </w:rPr>
        <w:t xml:space="preserve">All articles should have a last section titled “Conlusion”, in which results are briefly presented, reflections are made on these solutions, suggestions are </w:t>
      </w:r>
      <w:r w:rsidR="001B64B5">
        <w:rPr>
          <w:sz w:val="26"/>
          <w:szCs w:val="26"/>
        </w:rPr>
        <w:t>presented</w:t>
      </w:r>
      <w:r w:rsidRPr="004127A4">
        <w:rPr>
          <w:sz w:val="26"/>
          <w:szCs w:val="26"/>
        </w:rPr>
        <w:t xml:space="preserve"> with regards to 1) their potential applications and/or </w:t>
      </w:r>
      <w:r w:rsidR="00862952" w:rsidRPr="004127A4">
        <w:rPr>
          <w:sz w:val="26"/>
          <w:szCs w:val="26"/>
        </w:rPr>
        <w:t xml:space="preserve">2) </w:t>
      </w:r>
      <w:r w:rsidRPr="004127A4">
        <w:rPr>
          <w:sz w:val="26"/>
          <w:szCs w:val="26"/>
        </w:rPr>
        <w:t>additional research that might be done</w:t>
      </w:r>
      <w:r w:rsidR="00862952" w:rsidRPr="004127A4">
        <w:rPr>
          <w:sz w:val="26"/>
          <w:szCs w:val="26"/>
        </w:rPr>
        <w:t>,</w:t>
      </w:r>
      <w:r w:rsidRPr="004127A4">
        <w:rPr>
          <w:sz w:val="26"/>
          <w:szCs w:val="26"/>
        </w:rPr>
        <w:t xml:space="preserve"> as</w:t>
      </w:r>
      <w:r w:rsidR="00862952" w:rsidRPr="004127A4">
        <w:rPr>
          <w:sz w:val="26"/>
          <w:szCs w:val="26"/>
        </w:rPr>
        <w:t xml:space="preserve"> a</w:t>
      </w:r>
      <w:r w:rsidRPr="004127A4">
        <w:rPr>
          <w:sz w:val="26"/>
          <w:szCs w:val="26"/>
        </w:rPr>
        <w:t xml:space="preserve"> </w:t>
      </w:r>
      <w:r w:rsidR="001B64B5">
        <w:rPr>
          <w:sz w:val="26"/>
          <w:szCs w:val="26"/>
        </w:rPr>
        <w:t>consequence</w:t>
      </w:r>
      <w:r w:rsidRPr="004127A4">
        <w:rPr>
          <w:sz w:val="26"/>
          <w:szCs w:val="26"/>
        </w:rPr>
        <w:t xml:space="preserve"> of the </w:t>
      </w:r>
      <w:r w:rsidR="001B64B5">
        <w:rPr>
          <w:sz w:val="26"/>
          <w:szCs w:val="26"/>
        </w:rPr>
        <w:t>information, knowledge and-or reflections shared by the article</w:t>
      </w:r>
    </w:p>
    <w:p w:rsidR="00862952" w:rsidRPr="004127A4" w:rsidRDefault="00862952" w:rsidP="00840D37">
      <w:pPr>
        <w:jc w:val="both"/>
        <w:rPr>
          <w:sz w:val="26"/>
          <w:szCs w:val="26"/>
          <w:vertAlign w:val="subscript"/>
        </w:rPr>
      </w:pPr>
    </w:p>
    <w:p w:rsidR="001B64B5" w:rsidRPr="004127A4" w:rsidRDefault="001B64B5" w:rsidP="00840D37">
      <w:pPr>
        <w:pStyle w:val="BodyTextIndent"/>
        <w:tabs>
          <w:tab w:val="left" w:pos="24"/>
        </w:tabs>
        <w:adjustRightInd w:val="0"/>
        <w:snapToGrid w:val="0"/>
        <w:ind w:firstLine="0"/>
        <w:rPr>
          <w:spacing w:val="0"/>
          <w:sz w:val="26"/>
          <w:szCs w:val="26"/>
          <w:lang w:eastAsia="ko-KR"/>
        </w:rPr>
      </w:pPr>
    </w:p>
    <w:p w:rsidR="009872C7" w:rsidRPr="004127A4" w:rsidRDefault="009872C7" w:rsidP="00840D37">
      <w:pPr>
        <w:tabs>
          <w:tab w:val="left" w:pos="24"/>
        </w:tabs>
        <w:adjustRightInd w:val="0"/>
        <w:snapToGrid w:val="0"/>
        <w:jc w:val="both"/>
        <w:rPr>
          <w:b/>
          <w:sz w:val="26"/>
          <w:szCs w:val="26"/>
        </w:rPr>
      </w:pPr>
      <w:r w:rsidRPr="004127A4">
        <w:rPr>
          <w:rFonts w:hint="eastAsia"/>
          <w:b/>
          <w:sz w:val="26"/>
          <w:szCs w:val="26"/>
          <w:lang w:eastAsia="ko-KR"/>
        </w:rPr>
        <w:t>9</w:t>
      </w:r>
      <w:r w:rsidRPr="004127A4">
        <w:rPr>
          <w:b/>
          <w:sz w:val="26"/>
          <w:szCs w:val="26"/>
        </w:rPr>
        <w:t>. Footnotes</w:t>
      </w:r>
    </w:p>
    <w:p w:rsidR="001B64B5" w:rsidRDefault="001B64B5" w:rsidP="001B64B5">
      <w:pPr>
        <w:pStyle w:val="BodyTextIndent"/>
        <w:tabs>
          <w:tab w:val="left" w:pos="24"/>
        </w:tabs>
        <w:adjustRightInd w:val="0"/>
        <w:snapToGrid w:val="0"/>
        <w:ind w:firstLine="0"/>
        <w:rPr>
          <w:spacing w:val="0"/>
          <w:sz w:val="26"/>
          <w:szCs w:val="26"/>
        </w:rPr>
      </w:pPr>
    </w:p>
    <w:p w:rsidR="00945DE5" w:rsidRDefault="009872C7" w:rsidP="001B64B5">
      <w:pPr>
        <w:pStyle w:val="BodyTextIndent"/>
        <w:tabs>
          <w:tab w:val="left" w:pos="24"/>
        </w:tabs>
        <w:adjustRightInd w:val="0"/>
        <w:snapToGrid w:val="0"/>
        <w:ind w:firstLine="0"/>
        <w:rPr>
          <w:spacing w:val="0"/>
          <w:sz w:val="26"/>
          <w:szCs w:val="26"/>
        </w:rPr>
      </w:pPr>
      <w:r w:rsidRPr="004127A4">
        <w:rPr>
          <w:spacing w:val="0"/>
          <w:sz w:val="26"/>
          <w:szCs w:val="26"/>
        </w:rPr>
        <w:t xml:space="preserve">Use </w:t>
      </w:r>
      <w:r w:rsidR="00A40B63" w:rsidRPr="004127A4">
        <w:rPr>
          <w:spacing w:val="0"/>
          <w:sz w:val="26"/>
          <w:szCs w:val="26"/>
        </w:rPr>
        <w:t xml:space="preserve">footnotes for short texts </w:t>
      </w:r>
      <w:r w:rsidRPr="004127A4">
        <w:rPr>
          <w:spacing w:val="0"/>
          <w:sz w:val="26"/>
          <w:szCs w:val="26"/>
        </w:rPr>
        <w:t xml:space="preserve">and place them at the bottom of the page on which they are referenced to. Use Times New Roman </w:t>
      </w:r>
      <w:r w:rsidR="00945DE5">
        <w:rPr>
          <w:spacing w:val="0"/>
          <w:sz w:val="26"/>
          <w:szCs w:val="26"/>
        </w:rPr>
        <w:t>10</w:t>
      </w:r>
      <w:r w:rsidRPr="004127A4">
        <w:rPr>
          <w:spacing w:val="0"/>
          <w:sz w:val="26"/>
          <w:szCs w:val="26"/>
        </w:rPr>
        <w:t xml:space="preserve">-point type, single-spaced. To help your readers, </w:t>
      </w:r>
      <w:r w:rsidR="00945DE5">
        <w:rPr>
          <w:spacing w:val="0"/>
          <w:sz w:val="26"/>
          <w:szCs w:val="26"/>
        </w:rPr>
        <w:t xml:space="preserve">please, </w:t>
      </w:r>
      <w:r w:rsidRPr="004127A4">
        <w:rPr>
          <w:spacing w:val="0"/>
          <w:sz w:val="26"/>
          <w:szCs w:val="26"/>
        </w:rPr>
        <w:t xml:space="preserve">avoid using </w:t>
      </w:r>
      <w:r w:rsidR="00A40B63" w:rsidRPr="004127A4">
        <w:rPr>
          <w:spacing w:val="0"/>
          <w:sz w:val="26"/>
          <w:szCs w:val="26"/>
        </w:rPr>
        <w:t xml:space="preserve">large texts in the </w:t>
      </w:r>
      <w:r w:rsidRPr="004127A4">
        <w:rPr>
          <w:spacing w:val="0"/>
          <w:sz w:val="26"/>
          <w:szCs w:val="26"/>
        </w:rPr>
        <w:t>footnotes.</w:t>
      </w:r>
      <w:r w:rsidR="00627969" w:rsidRPr="004127A4">
        <w:rPr>
          <w:spacing w:val="0"/>
          <w:sz w:val="26"/>
          <w:szCs w:val="26"/>
        </w:rPr>
        <w:t xml:space="preserve"> For larger texts you can use </w:t>
      </w:r>
      <w:r w:rsidR="00945DE5">
        <w:rPr>
          <w:spacing w:val="0"/>
          <w:sz w:val="26"/>
          <w:szCs w:val="26"/>
        </w:rPr>
        <w:t>the end</w:t>
      </w:r>
      <w:r w:rsidR="00627969" w:rsidRPr="004127A4">
        <w:rPr>
          <w:spacing w:val="0"/>
          <w:sz w:val="26"/>
          <w:szCs w:val="26"/>
        </w:rPr>
        <w:t xml:space="preserve">-notes or appendixes. </w:t>
      </w:r>
      <w:r w:rsidR="00082E97" w:rsidRPr="004127A4">
        <w:rPr>
          <w:spacing w:val="0"/>
          <w:sz w:val="26"/>
          <w:szCs w:val="26"/>
        </w:rPr>
        <w:t>The author should make a tradeoff between being precise in his/her writing (or providing helpful additional information) with cluttering the reader with potentially un</w:t>
      </w:r>
      <w:r w:rsidR="00945DE5">
        <w:rPr>
          <w:spacing w:val="0"/>
          <w:sz w:val="26"/>
          <w:szCs w:val="26"/>
        </w:rPr>
        <w:t>necessary details or precisions.</w:t>
      </w:r>
      <w:r w:rsidR="00082E97" w:rsidRPr="004127A4">
        <w:rPr>
          <w:spacing w:val="0"/>
          <w:sz w:val="26"/>
          <w:szCs w:val="26"/>
        </w:rPr>
        <w:t xml:space="preserve"> This </w:t>
      </w:r>
      <w:r w:rsidR="00945DE5">
        <w:rPr>
          <w:spacing w:val="0"/>
          <w:sz w:val="26"/>
          <w:szCs w:val="26"/>
        </w:rPr>
        <w:t>depends</w:t>
      </w:r>
      <w:r w:rsidR="00082E97" w:rsidRPr="004127A4">
        <w:rPr>
          <w:spacing w:val="0"/>
          <w:sz w:val="26"/>
          <w:szCs w:val="26"/>
        </w:rPr>
        <w:t xml:space="preserve"> on the audience targeted by the author as well as on her/his writing stage. This is one of the reasons we are avoiding formatting styles that might constraints the writing style. Having said so we suggest 1) to avoid many not short footnotes, 2) use </w:t>
      </w:r>
      <w:r w:rsidR="00522084" w:rsidRPr="004127A4">
        <w:rPr>
          <w:spacing w:val="0"/>
          <w:sz w:val="26"/>
          <w:szCs w:val="26"/>
        </w:rPr>
        <w:t>appendixes</w:t>
      </w:r>
      <w:r w:rsidR="00945DE5">
        <w:rPr>
          <w:spacing w:val="0"/>
          <w:sz w:val="26"/>
          <w:szCs w:val="26"/>
        </w:rPr>
        <w:t xml:space="preserve"> or end-notes for larger texts. </w:t>
      </w:r>
      <w:r w:rsidR="00945DE5" w:rsidRPr="00945DE5">
        <w:rPr>
          <w:i/>
          <w:spacing w:val="0"/>
          <w:sz w:val="26"/>
          <w:szCs w:val="26"/>
        </w:rPr>
        <w:t>The</w:t>
      </w:r>
      <w:r w:rsidR="00522084" w:rsidRPr="00945DE5">
        <w:rPr>
          <w:i/>
          <w:spacing w:val="0"/>
          <w:sz w:val="26"/>
          <w:szCs w:val="26"/>
        </w:rPr>
        <w:t xml:space="preserve">  intention of this guideline is to maximize the flexibility that the author may have in order to adequately adapt to his/her writing style while minimizing the differences that the reader might find among the format of different writers. It is a matter of trade off between the authors and the readers, both of whom should be taken </w:t>
      </w:r>
      <w:r w:rsidR="00A44613" w:rsidRPr="00945DE5">
        <w:rPr>
          <w:i/>
          <w:spacing w:val="0"/>
          <w:sz w:val="26"/>
          <w:szCs w:val="26"/>
        </w:rPr>
        <w:t>care</w:t>
      </w:r>
      <w:r w:rsidR="00522084" w:rsidRPr="00945DE5">
        <w:rPr>
          <w:i/>
          <w:spacing w:val="0"/>
          <w:sz w:val="26"/>
          <w:szCs w:val="26"/>
        </w:rPr>
        <w:t xml:space="preserve"> of, in the editorial process</w:t>
      </w:r>
      <w:r w:rsidR="00522084" w:rsidRPr="004127A4">
        <w:rPr>
          <w:spacing w:val="0"/>
          <w:sz w:val="26"/>
          <w:szCs w:val="26"/>
        </w:rPr>
        <w:t>.</w:t>
      </w:r>
    </w:p>
    <w:p w:rsidR="00945DE5" w:rsidRDefault="00945DE5" w:rsidP="001B64B5">
      <w:pPr>
        <w:pStyle w:val="BodyTextIndent"/>
        <w:tabs>
          <w:tab w:val="left" w:pos="24"/>
        </w:tabs>
        <w:adjustRightInd w:val="0"/>
        <w:snapToGrid w:val="0"/>
        <w:ind w:firstLine="0"/>
        <w:rPr>
          <w:spacing w:val="0"/>
          <w:sz w:val="26"/>
          <w:szCs w:val="26"/>
        </w:rPr>
      </w:pPr>
    </w:p>
    <w:p w:rsidR="00EF416C" w:rsidRDefault="00EF416C" w:rsidP="001B64B5">
      <w:pPr>
        <w:pStyle w:val="BodyTextIndent"/>
        <w:tabs>
          <w:tab w:val="left" w:pos="24"/>
        </w:tabs>
        <w:adjustRightInd w:val="0"/>
        <w:snapToGrid w:val="0"/>
        <w:ind w:firstLine="0"/>
        <w:rPr>
          <w:spacing w:val="0"/>
          <w:sz w:val="26"/>
          <w:szCs w:val="26"/>
        </w:rPr>
      </w:pPr>
    </w:p>
    <w:p w:rsidR="00945DE5" w:rsidRDefault="00945DE5" w:rsidP="001B64B5">
      <w:pPr>
        <w:pStyle w:val="BodyTextIndent"/>
        <w:tabs>
          <w:tab w:val="left" w:pos="24"/>
        </w:tabs>
        <w:adjustRightInd w:val="0"/>
        <w:snapToGrid w:val="0"/>
        <w:ind w:firstLine="0"/>
        <w:rPr>
          <w:spacing w:val="0"/>
          <w:sz w:val="26"/>
          <w:szCs w:val="26"/>
          <w:lang w:eastAsia="ko-KR"/>
        </w:rPr>
      </w:pPr>
      <w:r w:rsidRPr="00945DE5">
        <w:rPr>
          <w:b/>
          <w:spacing w:val="0"/>
          <w:sz w:val="26"/>
          <w:szCs w:val="26"/>
        </w:rPr>
        <w:t>10. Notes</w:t>
      </w:r>
      <w:r w:rsidR="00522084" w:rsidRPr="00945DE5">
        <w:rPr>
          <w:b/>
          <w:spacing w:val="0"/>
          <w:sz w:val="26"/>
          <w:szCs w:val="26"/>
        </w:rPr>
        <w:t xml:space="preserve"> </w:t>
      </w:r>
      <w:r w:rsidR="00EF416C">
        <w:rPr>
          <w:b/>
          <w:spacing w:val="0"/>
          <w:sz w:val="26"/>
          <w:szCs w:val="26"/>
        </w:rPr>
        <w:t>and Appnendixes</w:t>
      </w:r>
    </w:p>
    <w:p w:rsidR="00945DE5" w:rsidRDefault="00945DE5" w:rsidP="001B64B5">
      <w:pPr>
        <w:pStyle w:val="BodyTextIndent"/>
        <w:tabs>
          <w:tab w:val="left" w:pos="24"/>
        </w:tabs>
        <w:adjustRightInd w:val="0"/>
        <w:snapToGrid w:val="0"/>
        <w:ind w:firstLine="0"/>
        <w:rPr>
          <w:spacing w:val="0"/>
          <w:sz w:val="26"/>
          <w:szCs w:val="26"/>
          <w:lang w:eastAsia="ko-KR"/>
        </w:rPr>
      </w:pPr>
    </w:p>
    <w:p w:rsidR="009872C7" w:rsidRPr="00945DE5" w:rsidRDefault="00945DE5" w:rsidP="001B64B5">
      <w:pPr>
        <w:pStyle w:val="BodyTextIndent"/>
        <w:tabs>
          <w:tab w:val="left" w:pos="24"/>
        </w:tabs>
        <w:adjustRightInd w:val="0"/>
        <w:snapToGrid w:val="0"/>
        <w:ind w:firstLine="0"/>
        <w:rPr>
          <w:spacing w:val="0"/>
          <w:sz w:val="26"/>
          <w:szCs w:val="26"/>
          <w:lang w:eastAsia="ko-KR"/>
        </w:rPr>
      </w:pPr>
      <w:r>
        <w:rPr>
          <w:spacing w:val="0"/>
          <w:sz w:val="26"/>
          <w:szCs w:val="26"/>
          <w:lang w:eastAsia="ko-KR"/>
        </w:rPr>
        <w:t xml:space="preserve">Notes, if needed, should appear </w:t>
      </w:r>
      <w:r w:rsidR="00EF416C">
        <w:rPr>
          <w:spacing w:val="0"/>
          <w:sz w:val="26"/>
          <w:szCs w:val="26"/>
          <w:lang w:eastAsia="ko-KR"/>
        </w:rPr>
        <w:t xml:space="preserve">before </w:t>
      </w:r>
      <w:r w:rsidR="00EF416C" w:rsidRPr="004127A4">
        <w:rPr>
          <w:sz w:val="26"/>
          <w:szCs w:val="26"/>
        </w:rPr>
        <w:t xml:space="preserve">the </w:t>
      </w:r>
      <w:r w:rsidR="00EF416C">
        <w:rPr>
          <w:sz w:val="26"/>
          <w:szCs w:val="26"/>
        </w:rPr>
        <w:t xml:space="preserve">possible </w:t>
      </w:r>
      <w:r w:rsidR="00EF416C" w:rsidRPr="004127A4">
        <w:rPr>
          <w:sz w:val="26"/>
          <w:szCs w:val="26"/>
        </w:rPr>
        <w:t>acknowledgments, and ordered</w:t>
      </w:r>
      <w:r w:rsidR="00EF416C">
        <w:rPr>
          <w:sz w:val="26"/>
          <w:szCs w:val="26"/>
        </w:rPr>
        <w:t xml:space="preserve"> by numbers. </w:t>
      </w:r>
    </w:p>
    <w:p w:rsidR="00840D37" w:rsidRPr="004127A4" w:rsidRDefault="00840D37" w:rsidP="00EF416C">
      <w:pPr>
        <w:pStyle w:val="BodyTextIndent"/>
        <w:tabs>
          <w:tab w:val="left" w:pos="24"/>
        </w:tabs>
        <w:adjustRightInd w:val="0"/>
        <w:snapToGrid w:val="0"/>
        <w:ind w:firstLine="0"/>
        <w:jc w:val="left"/>
        <w:rPr>
          <w:sz w:val="26"/>
          <w:szCs w:val="26"/>
        </w:rPr>
      </w:pPr>
    </w:p>
    <w:p w:rsidR="009872C7" w:rsidRPr="004127A4" w:rsidRDefault="00A40B63" w:rsidP="00945DE5">
      <w:pPr>
        <w:pStyle w:val="BodyTextIndent"/>
        <w:tabs>
          <w:tab w:val="left" w:pos="24"/>
        </w:tabs>
        <w:adjustRightInd w:val="0"/>
        <w:snapToGrid w:val="0"/>
        <w:ind w:firstLine="0"/>
        <w:rPr>
          <w:spacing w:val="0"/>
          <w:sz w:val="26"/>
          <w:szCs w:val="26"/>
          <w:lang w:eastAsia="ko-KR"/>
        </w:rPr>
      </w:pPr>
      <w:r w:rsidRPr="004127A4">
        <w:rPr>
          <w:sz w:val="26"/>
          <w:szCs w:val="26"/>
        </w:rPr>
        <w:t>Ap</w:t>
      </w:r>
      <w:r w:rsidR="00840D37" w:rsidRPr="004127A4">
        <w:rPr>
          <w:sz w:val="26"/>
          <w:szCs w:val="26"/>
        </w:rPr>
        <w:t>p</w:t>
      </w:r>
      <w:r w:rsidRPr="004127A4">
        <w:rPr>
          <w:sz w:val="26"/>
          <w:szCs w:val="26"/>
        </w:rPr>
        <w:t>endixes</w:t>
      </w:r>
      <w:r w:rsidR="009872C7" w:rsidRPr="004127A4">
        <w:rPr>
          <w:sz w:val="26"/>
          <w:szCs w:val="26"/>
        </w:rPr>
        <w:t xml:space="preserve">, if needed, should appear </w:t>
      </w:r>
      <w:r w:rsidR="00945DE5">
        <w:rPr>
          <w:sz w:val="26"/>
          <w:szCs w:val="26"/>
        </w:rPr>
        <w:t>after</w:t>
      </w:r>
      <w:r w:rsidR="009872C7" w:rsidRPr="004127A4">
        <w:rPr>
          <w:sz w:val="26"/>
          <w:szCs w:val="26"/>
        </w:rPr>
        <w:t xml:space="preserve"> the </w:t>
      </w:r>
      <w:r w:rsidR="00945DE5">
        <w:rPr>
          <w:sz w:val="26"/>
          <w:szCs w:val="26"/>
        </w:rPr>
        <w:t xml:space="preserve">possible </w:t>
      </w:r>
      <w:r w:rsidR="009872C7" w:rsidRPr="004127A4">
        <w:rPr>
          <w:sz w:val="26"/>
          <w:szCs w:val="26"/>
        </w:rPr>
        <w:t>acknowl</w:t>
      </w:r>
      <w:r w:rsidR="00C53B93" w:rsidRPr="004127A4">
        <w:rPr>
          <w:sz w:val="26"/>
          <w:szCs w:val="26"/>
        </w:rPr>
        <w:t xml:space="preserve">edgments, and ordered with capital Letters, as for example Appenxis A, Appendix B, etc., always after the </w:t>
      </w:r>
      <w:r w:rsidR="00840D37" w:rsidRPr="004127A4">
        <w:rPr>
          <w:sz w:val="26"/>
          <w:szCs w:val="26"/>
        </w:rPr>
        <w:t>acknowledgments</w:t>
      </w:r>
      <w:r w:rsidR="00C53B93" w:rsidRPr="004127A4">
        <w:rPr>
          <w:sz w:val="26"/>
          <w:szCs w:val="26"/>
        </w:rPr>
        <w:t xml:space="preserve">. </w:t>
      </w:r>
    </w:p>
    <w:p w:rsidR="009872C7" w:rsidRPr="004127A4" w:rsidRDefault="009872C7" w:rsidP="00945DE5">
      <w:pPr>
        <w:pStyle w:val="BodyTextIndent"/>
        <w:tabs>
          <w:tab w:val="left" w:pos="24"/>
        </w:tabs>
        <w:adjustRightInd w:val="0"/>
        <w:snapToGrid w:val="0"/>
        <w:ind w:firstLine="0"/>
        <w:rPr>
          <w:spacing w:val="0"/>
          <w:sz w:val="26"/>
          <w:szCs w:val="26"/>
          <w:lang w:eastAsia="ko-KR"/>
        </w:rPr>
      </w:pPr>
    </w:p>
    <w:p w:rsidR="00862952" w:rsidRPr="004127A4" w:rsidRDefault="00862952" w:rsidP="00840D37">
      <w:pPr>
        <w:pStyle w:val="BodyTextIndent"/>
        <w:tabs>
          <w:tab w:val="left" w:pos="24"/>
        </w:tabs>
        <w:adjustRightInd w:val="0"/>
        <w:snapToGrid w:val="0"/>
        <w:ind w:firstLine="0"/>
        <w:rPr>
          <w:spacing w:val="0"/>
          <w:sz w:val="26"/>
          <w:szCs w:val="26"/>
          <w:lang w:eastAsia="ko-KR"/>
        </w:rPr>
      </w:pPr>
    </w:p>
    <w:p w:rsidR="009872C7" w:rsidRPr="006F0C93" w:rsidRDefault="006F0C93" w:rsidP="00840D37">
      <w:pPr>
        <w:pStyle w:val="Heading1"/>
        <w:adjustRightInd w:val="0"/>
        <w:snapToGrid w:val="0"/>
        <w:jc w:val="left"/>
        <w:rPr>
          <w:bCs/>
          <w:sz w:val="26"/>
          <w:szCs w:val="26"/>
          <w:lang w:eastAsia="ko-KR"/>
        </w:rPr>
      </w:pPr>
      <w:r>
        <w:rPr>
          <w:bCs/>
          <w:sz w:val="26"/>
          <w:szCs w:val="26"/>
        </w:rPr>
        <w:t xml:space="preserve">11. </w:t>
      </w:r>
      <w:r w:rsidR="009872C7" w:rsidRPr="006F0C93">
        <w:rPr>
          <w:bCs/>
          <w:sz w:val="26"/>
          <w:szCs w:val="26"/>
        </w:rPr>
        <w:t>A</w:t>
      </w:r>
      <w:r w:rsidR="009872C7" w:rsidRPr="006F0C93">
        <w:rPr>
          <w:rFonts w:hint="eastAsia"/>
          <w:bCs/>
          <w:sz w:val="26"/>
          <w:szCs w:val="26"/>
          <w:lang w:eastAsia="ko-KR"/>
        </w:rPr>
        <w:t>cknowledgments</w:t>
      </w:r>
    </w:p>
    <w:p w:rsidR="002A4B07" w:rsidRPr="006F0C93" w:rsidRDefault="002A4B07" w:rsidP="002A4B07">
      <w:pPr>
        <w:rPr>
          <w:u w:val="single"/>
          <w:lang w:eastAsia="ko-KR"/>
        </w:rPr>
      </w:pPr>
    </w:p>
    <w:p w:rsidR="002A4B07" w:rsidRPr="006F0C93" w:rsidRDefault="00D1101F" w:rsidP="00B6746A">
      <w:pPr>
        <w:pStyle w:val="ListParagraph"/>
        <w:numPr>
          <w:ilvl w:val="0"/>
          <w:numId w:val="3"/>
        </w:numPr>
        <w:ind w:left="360"/>
        <w:jc w:val="both"/>
        <w:rPr>
          <w:sz w:val="24"/>
          <w:szCs w:val="24"/>
          <w:u w:val="single"/>
        </w:rPr>
      </w:pPr>
      <w:r w:rsidRPr="006F0C93">
        <w:rPr>
          <w:sz w:val="24"/>
          <w:szCs w:val="24"/>
          <w:u w:val="single"/>
          <w:lang w:eastAsia="ko-KR"/>
        </w:rPr>
        <w:t xml:space="preserve">Remember that authors are responsible for copy-editing the final version of their paper. Since no author can make the final proofreading and editing of her/his own article, then s/he needs a peer-editor. Consequently, the author(s) of the paper should acknowledge, via an initial footnote in the first page of the article, the peer-editor </w:t>
      </w:r>
      <w:r w:rsidR="00C14EDA" w:rsidRPr="006F0C93">
        <w:rPr>
          <w:sz w:val="24"/>
          <w:szCs w:val="24"/>
          <w:u w:val="single"/>
          <w:lang w:eastAsia="ko-KR"/>
        </w:rPr>
        <w:t>who</w:t>
      </w:r>
      <w:r w:rsidRPr="006F0C93">
        <w:rPr>
          <w:sz w:val="24"/>
          <w:szCs w:val="24"/>
          <w:u w:val="single"/>
          <w:lang w:eastAsia="ko-KR"/>
        </w:rPr>
        <w:t xml:space="preserve"> proofread and edited</w:t>
      </w:r>
      <w:r w:rsidR="00C14EDA" w:rsidRPr="006F0C93">
        <w:rPr>
          <w:sz w:val="24"/>
          <w:szCs w:val="24"/>
          <w:u w:val="single"/>
          <w:lang w:eastAsia="ko-KR"/>
        </w:rPr>
        <w:t xml:space="preserve"> the final version of your paper. More details </w:t>
      </w:r>
      <w:r w:rsidR="00B56DBD" w:rsidRPr="006F0C93">
        <w:rPr>
          <w:sz w:val="24"/>
          <w:szCs w:val="24"/>
          <w:u w:val="single"/>
          <w:lang w:eastAsia="ko-KR"/>
        </w:rPr>
        <w:t xml:space="preserve">and </w:t>
      </w:r>
      <w:r w:rsidR="00C14EDA" w:rsidRPr="006F0C93">
        <w:rPr>
          <w:sz w:val="24"/>
          <w:szCs w:val="24"/>
          <w:u w:val="single"/>
          <w:lang w:eastAsia="ko-KR"/>
        </w:rPr>
        <w:t>the reasoning</w:t>
      </w:r>
      <w:r w:rsidR="006F0C93" w:rsidRPr="006F0C93">
        <w:rPr>
          <w:sz w:val="24"/>
          <w:szCs w:val="24"/>
          <w:u w:val="single"/>
          <w:lang w:eastAsia="ko-KR"/>
        </w:rPr>
        <w:t>,</w:t>
      </w:r>
      <w:r w:rsidR="00C14EDA" w:rsidRPr="006F0C93">
        <w:rPr>
          <w:sz w:val="24"/>
          <w:szCs w:val="24"/>
          <w:u w:val="single"/>
          <w:lang w:eastAsia="ko-KR"/>
        </w:rPr>
        <w:t xml:space="preserve"> that support this requi</w:t>
      </w:r>
      <w:r w:rsidR="00995F50" w:rsidRPr="006F0C93">
        <w:rPr>
          <w:sz w:val="24"/>
          <w:szCs w:val="24"/>
          <w:u w:val="single"/>
          <w:lang w:eastAsia="ko-KR"/>
        </w:rPr>
        <w:t>r</w:t>
      </w:r>
      <w:r w:rsidR="00C14EDA" w:rsidRPr="006F0C93">
        <w:rPr>
          <w:sz w:val="24"/>
          <w:szCs w:val="24"/>
          <w:u w:val="single"/>
          <w:lang w:eastAsia="ko-KR"/>
        </w:rPr>
        <w:t>ement</w:t>
      </w:r>
      <w:r w:rsidR="006F0C93" w:rsidRPr="006F0C93">
        <w:rPr>
          <w:sz w:val="24"/>
          <w:szCs w:val="24"/>
          <w:u w:val="single"/>
          <w:lang w:eastAsia="ko-KR"/>
        </w:rPr>
        <w:t>,</w:t>
      </w:r>
      <w:r w:rsidR="00C14EDA" w:rsidRPr="006F0C93">
        <w:rPr>
          <w:sz w:val="24"/>
          <w:szCs w:val="24"/>
          <w:u w:val="single"/>
          <w:lang w:eastAsia="ko-KR"/>
        </w:rPr>
        <w:t xml:space="preserve"> </w:t>
      </w:r>
      <w:r w:rsidR="006F0C93" w:rsidRPr="006F0C93">
        <w:rPr>
          <w:sz w:val="24"/>
          <w:szCs w:val="24"/>
          <w:u w:val="single"/>
          <w:lang w:eastAsia="ko-KR"/>
        </w:rPr>
        <w:t>have</w:t>
      </w:r>
      <w:r w:rsidR="00C14EDA" w:rsidRPr="006F0C93">
        <w:rPr>
          <w:sz w:val="24"/>
          <w:szCs w:val="24"/>
          <w:u w:val="single"/>
          <w:lang w:eastAsia="ko-KR"/>
        </w:rPr>
        <w:t xml:space="preserve"> been </w:t>
      </w:r>
      <w:r w:rsidR="00B6746A" w:rsidRPr="006F0C93">
        <w:rPr>
          <w:sz w:val="24"/>
          <w:szCs w:val="24"/>
          <w:u w:val="single"/>
          <w:lang w:eastAsia="ko-KR"/>
        </w:rPr>
        <w:t xml:space="preserve">included in the appendix of the “Quality Assurance” document </w:t>
      </w:r>
      <w:r w:rsidR="00C14EDA" w:rsidRPr="006F0C93">
        <w:rPr>
          <w:sz w:val="24"/>
          <w:szCs w:val="24"/>
          <w:u w:val="single"/>
          <w:lang w:eastAsia="ko-KR"/>
        </w:rPr>
        <w:t xml:space="preserve">posted </w:t>
      </w:r>
      <w:r w:rsidR="006F0C93" w:rsidRPr="006F0C93">
        <w:rPr>
          <w:sz w:val="24"/>
          <w:szCs w:val="24"/>
          <w:u w:val="single"/>
          <w:lang w:eastAsia="ko-KR"/>
        </w:rPr>
        <w:t xml:space="preserve">at </w:t>
      </w:r>
      <w:hyperlink r:id="rId23" w:history="1">
        <w:r w:rsidR="00B6746A" w:rsidRPr="006F0C93">
          <w:rPr>
            <w:rStyle w:val="Hyperlink"/>
            <w:sz w:val="24"/>
            <w:szCs w:val="24"/>
          </w:rPr>
          <w:t>http://www.iiisci.org/journal/sci/Quality-Assurance.pdf</w:t>
        </w:r>
      </w:hyperlink>
      <w:r w:rsidR="00B6746A" w:rsidRPr="006F0C93">
        <w:rPr>
          <w:sz w:val="24"/>
          <w:szCs w:val="24"/>
          <w:u w:val="single"/>
        </w:rPr>
        <w:t>.</w:t>
      </w:r>
    </w:p>
    <w:p w:rsidR="00B6746A" w:rsidRPr="006F0C93" w:rsidRDefault="00B6746A" w:rsidP="00B6746A">
      <w:pPr>
        <w:pStyle w:val="ListParagraph"/>
        <w:ind w:left="360"/>
        <w:jc w:val="both"/>
        <w:rPr>
          <w:sz w:val="24"/>
          <w:szCs w:val="24"/>
          <w:u w:val="single"/>
        </w:rPr>
      </w:pPr>
    </w:p>
    <w:p w:rsidR="00EF416C" w:rsidRPr="006F0C93" w:rsidRDefault="00B6746A" w:rsidP="00B6746A">
      <w:pPr>
        <w:pStyle w:val="ListParagraph"/>
        <w:numPr>
          <w:ilvl w:val="0"/>
          <w:numId w:val="3"/>
        </w:numPr>
        <w:ind w:left="360"/>
        <w:jc w:val="both"/>
        <w:rPr>
          <w:sz w:val="24"/>
          <w:szCs w:val="24"/>
          <w:u w:val="single"/>
          <w:lang w:eastAsia="ko-KR"/>
        </w:rPr>
      </w:pPr>
      <w:r w:rsidRPr="006F0C93">
        <w:rPr>
          <w:sz w:val="24"/>
          <w:szCs w:val="24"/>
          <w:u w:val="single"/>
        </w:rPr>
        <w:t>Because of our dual methodology of peer reviewing that combines traditional double-blind reviewing and non-blind reviewing,</w:t>
      </w:r>
      <w:r w:rsidR="00F85B44">
        <w:rPr>
          <w:sz w:val="24"/>
          <w:szCs w:val="24"/>
          <w:u w:val="single"/>
        </w:rPr>
        <w:t xml:space="preserve"> </w:t>
      </w:r>
      <w:r w:rsidR="00F85B44" w:rsidRPr="00F85B44">
        <w:rPr>
          <w:b/>
          <w:i/>
          <w:sz w:val="24"/>
          <w:szCs w:val="24"/>
          <w:u w:val="single"/>
        </w:rPr>
        <w:t>if your paper is not an invited on</w:t>
      </w:r>
      <w:r w:rsidR="00F85B44">
        <w:rPr>
          <w:b/>
          <w:i/>
          <w:sz w:val="24"/>
          <w:szCs w:val="24"/>
          <w:u w:val="single"/>
        </w:rPr>
        <w:t>e</w:t>
      </w:r>
      <w:r w:rsidR="00F85B44">
        <w:rPr>
          <w:sz w:val="24"/>
          <w:szCs w:val="24"/>
          <w:u w:val="single"/>
        </w:rPr>
        <w:t>,</w:t>
      </w:r>
      <w:r w:rsidRPr="006F0C93">
        <w:rPr>
          <w:sz w:val="24"/>
          <w:szCs w:val="24"/>
          <w:u w:val="single"/>
        </w:rPr>
        <w:t xml:space="preserve"> please include in the </w:t>
      </w:r>
      <w:r w:rsidR="006F0C93" w:rsidRPr="006F0C93">
        <w:rPr>
          <w:sz w:val="24"/>
          <w:szCs w:val="24"/>
          <w:u w:val="single"/>
        </w:rPr>
        <w:t>acknowledgments</w:t>
      </w:r>
      <w:r w:rsidRPr="006F0C93">
        <w:rPr>
          <w:sz w:val="24"/>
          <w:szCs w:val="24"/>
          <w:u w:val="single"/>
        </w:rPr>
        <w:t xml:space="preserve"> you make at the end of your paper, under the title of “Ackno</w:t>
      </w:r>
      <w:r w:rsidR="006F0C93" w:rsidRPr="006F0C93">
        <w:rPr>
          <w:sz w:val="24"/>
          <w:szCs w:val="24"/>
          <w:u w:val="single"/>
        </w:rPr>
        <w:t>w</w:t>
      </w:r>
      <w:r w:rsidRPr="006F0C93">
        <w:rPr>
          <w:sz w:val="24"/>
          <w:szCs w:val="24"/>
          <w:u w:val="single"/>
        </w:rPr>
        <w:t>l</w:t>
      </w:r>
      <w:r w:rsidR="006F0C93" w:rsidRPr="006F0C93">
        <w:rPr>
          <w:sz w:val="24"/>
          <w:szCs w:val="24"/>
          <w:u w:val="single"/>
        </w:rPr>
        <w:t>e</w:t>
      </w:r>
      <w:r w:rsidRPr="006F0C93">
        <w:rPr>
          <w:sz w:val="24"/>
          <w:szCs w:val="24"/>
          <w:u w:val="single"/>
        </w:rPr>
        <w:t xml:space="preserve">dgements” the names of the reviewers you recommended as non-anonymous reviewers of your papers, who validated, verified and approved by us and who reviewed your paper and recommended its acceptance. This acknowledgement section </w:t>
      </w:r>
      <w:r w:rsidR="009872C7" w:rsidRPr="006F0C93">
        <w:rPr>
          <w:sz w:val="26"/>
          <w:szCs w:val="26"/>
          <w:u w:val="single"/>
        </w:rPr>
        <w:t xml:space="preserve">should be brief and placed at the end of the text </w:t>
      </w:r>
      <w:r w:rsidR="00EF416C" w:rsidRPr="006F0C93">
        <w:rPr>
          <w:sz w:val="26"/>
          <w:szCs w:val="26"/>
          <w:u w:val="single"/>
        </w:rPr>
        <w:t xml:space="preserve">or after the notes, if these are needed </w:t>
      </w:r>
      <w:r w:rsidR="00EF416C" w:rsidRPr="00F85B44">
        <w:rPr>
          <w:sz w:val="26"/>
          <w:szCs w:val="26"/>
          <w:u w:val="single"/>
        </w:rPr>
        <w:t>and used.</w:t>
      </w:r>
      <w:r w:rsidR="00F85B44" w:rsidRPr="00F85B44">
        <w:rPr>
          <w:sz w:val="26"/>
          <w:szCs w:val="26"/>
        </w:rPr>
        <w:t xml:space="preserve"> </w:t>
      </w:r>
      <w:r w:rsidR="00F85B44" w:rsidRPr="00F85B44">
        <w:rPr>
          <w:b/>
          <w:i/>
          <w:sz w:val="26"/>
          <w:szCs w:val="26"/>
          <w:u w:val="single"/>
        </w:rPr>
        <w:t>If your paper is an invited one</w:t>
      </w:r>
      <w:r w:rsidR="00F85B44" w:rsidRPr="00F85B44">
        <w:rPr>
          <w:sz w:val="26"/>
          <w:szCs w:val="26"/>
        </w:rPr>
        <w:t xml:space="preserve">, </w:t>
      </w:r>
      <w:r w:rsidR="00F85B44" w:rsidRPr="00F85B44">
        <w:rPr>
          <w:sz w:val="26"/>
          <w:szCs w:val="26"/>
          <w:u w:val="single"/>
        </w:rPr>
        <w:t>you can include an</w:t>
      </w:r>
      <w:r w:rsidR="00F85B44">
        <w:rPr>
          <w:sz w:val="26"/>
          <w:szCs w:val="26"/>
          <w:u w:val="single"/>
        </w:rPr>
        <w:t xml:space="preserve"> acknowledgment to the colleagues who may have provided you with support for reviewing your papers.</w:t>
      </w:r>
    </w:p>
    <w:p w:rsidR="00EF416C" w:rsidRDefault="00EF416C" w:rsidP="00EF416C">
      <w:pPr>
        <w:pStyle w:val="References"/>
        <w:adjustRightInd w:val="0"/>
        <w:snapToGrid w:val="0"/>
        <w:rPr>
          <w:sz w:val="26"/>
          <w:szCs w:val="26"/>
        </w:rPr>
      </w:pPr>
    </w:p>
    <w:p w:rsidR="00862952" w:rsidRPr="004127A4" w:rsidRDefault="00862952" w:rsidP="00840D37">
      <w:pPr>
        <w:pStyle w:val="References"/>
        <w:adjustRightInd w:val="0"/>
        <w:snapToGrid w:val="0"/>
        <w:rPr>
          <w:sz w:val="26"/>
          <w:szCs w:val="26"/>
        </w:rPr>
      </w:pPr>
    </w:p>
    <w:p w:rsidR="009872C7" w:rsidRPr="006F0C93" w:rsidRDefault="009872C7" w:rsidP="00840D37">
      <w:pPr>
        <w:tabs>
          <w:tab w:val="left" w:pos="24"/>
        </w:tabs>
        <w:adjustRightInd w:val="0"/>
        <w:snapToGrid w:val="0"/>
        <w:jc w:val="both"/>
        <w:rPr>
          <w:b/>
          <w:sz w:val="26"/>
          <w:szCs w:val="26"/>
          <w:lang w:eastAsia="ko-KR"/>
        </w:rPr>
      </w:pPr>
      <w:r w:rsidRPr="006F0C93">
        <w:rPr>
          <w:b/>
          <w:sz w:val="26"/>
          <w:szCs w:val="26"/>
        </w:rPr>
        <w:t>Reference</w:t>
      </w:r>
      <w:r w:rsidRPr="006F0C93">
        <w:rPr>
          <w:rFonts w:hint="eastAsia"/>
          <w:b/>
          <w:sz w:val="26"/>
          <w:szCs w:val="26"/>
          <w:lang w:eastAsia="ko-KR"/>
        </w:rPr>
        <w:t>s</w:t>
      </w:r>
    </w:p>
    <w:p w:rsidR="00840D37" w:rsidRPr="004127A4" w:rsidRDefault="00840D37" w:rsidP="00840D37">
      <w:pPr>
        <w:pStyle w:val="BodyTextIndent"/>
        <w:tabs>
          <w:tab w:val="left" w:pos="24"/>
        </w:tabs>
        <w:adjustRightInd w:val="0"/>
        <w:snapToGrid w:val="0"/>
        <w:ind w:firstLine="244"/>
        <w:rPr>
          <w:spacing w:val="0"/>
          <w:sz w:val="26"/>
          <w:szCs w:val="26"/>
        </w:rPr>
      </w:pPr>
    </w:p>
    <w:p w:rsidR="00EF416C" w:rsidRDefault="009872C7" w:rsidP="00EF416C">
      <w:pPr>
        <w:pStyle w:val="BodyTextIndent"/>
        <w:tabs>
          <w:tab w:val="left" w:pos="24"/>
        </w:tabs>
        <w:adjustRightInd w:val="0"/>
        <w:snapToGrid w:val="0"/>
        <w:ind w:firstLine="0"/>
        <w:rPr>
          <w:spacing w:val="0"/>
          <w:sz w:val="26"/>
          <w:szCs w:val="26"/>
        </w:rPr>
      </w:pPr>
      <w:r w:rsidRPr="006F0C93">
        <w:rPr>
          <w:spacing w:val="0"/>
          <w:sz w:val="26"/>
          <w:szCs w:val="26"/>
        </w:rPr>
        <w:t xml:space="preserve">List and number </w:t>
      </w:r>
      <w:r w:rsidR="00C53B93" w:rsidRPr="006F0C93">
        <w:rPr>
          <w:spacing w:val="0"/>
          <w:sz w:val="26"/>
          <w:szCs w:val="26"/>
        </w:rPr>
        <w:t>all</w:t>
      </w:r>
      <w:r w:rsidRPr="006F0C93">
        <w:rPr>
          <w:spacing w:val="0"/>
          <w:sz w:val="26"/>
          <w:szCs w:val="26"/>
        </w:rPr>
        <w:t xml:space="preserve"> references</w:t>
      </w:r>
      <w:r w:rsidRPr="006F0C93">
        <w:rPr>
          <w:rFonts w:hint="eastAsia"/>
          <w:spacing w:val="0"/>
          <w:sz w:val="26"/>
          <w:szCs w:val="26"/>
          <w:lang w:eastAsia="ko-KR"/>
        </w:rPr>
        <w:t xml:space="preserve"> that </w:t>
      </w:r>
      <w:r w:rsidR="00200133" w:rsidRPr="006F0C93">
        <w:rPr>
          <w:spacing w:val="0"/>
          <w:sz w:val="26"/>
          <w:szCs w:val="26"/>
          <w:lang w:eastAsia="ko-KR"/>
        </w:rPr>
        <w:t xml:space="preserve">using </w:t>
      </w:r>
      <w:r w:rsidR="00EF416C" w:rsidRPr="006F0C93">
        <w:rPr>
          <w:spacing w:val="0"/>
          <w:sz w:val="26"/>
          <w:szCs w:val="26"/>
        </w:rPr>
        <w:t>10</w:t>
      </w:r>
      <w:r w:rsidRPr="006F0C93">
        <w:rPr>
          <w:spacing w:val="0"/>
          <w:sz w:val="26"/>
          <w:szCs w:val="26"/>
        </w:rPr>
        <w:t>-point Times New Roman, fully justified, single-s</w:t>
      </w:r>
      <w:r w:rsidR="00200133" w:rsidRPr="006F0C93">
        <w:rPr>
          <w:spacing w:val="0"/>
          <w:sz w:val="26"/>
          <w:szCs w:val="26"/>
        </w:rPr>
        <w:t xml:space="preserve">paced, at the end of your paper, and according the APA style of referencing, This is a </w:t>
      </w:r>
      <w:r w:rsidR="00200133" w:rsidRPr="006F0C93">
        <w:rPr>
          <w:b/>
          <w:i/>
          <w:spacing w:val="0"/>
          <w:sz w:val="26"/>
          <w:szCs w:val="26"/>
        </w:rPr>
        <w:t>must</w:t>
      </w:r>
      <w:r w:rsidR="00200133" w:rsidRPr="006F0C93">
        <w:rPr>
          <w:spacing w:val="0"/>
          <w:sz w:val="26"/>
          <w:szCs w:val="26"/>
        </w:rPr>
        <w:t xml:space="preserve"> condition. </w:t>
      </w:r>
      <w:r w:rsidRPr="006F0C93">
        <w:rPr>
          <w:spacing w:val="0"/>
          <w:sz w:val="26"/>
          <w:szCs w:val="26"/>
        </w:rPr>
        <w:t xml:space="preserve"> </w:t>
      </w:r>
      <w:r w:rsidR="00C53B93" w:rsidRPr="006F0C93">
        <w:rPr>
          <w:spacing w:val="0"/>
          <w:sz w:val="26"/>
          <w:szCs w:val="26"/>
        </w:rPr>
        <w:t>All references included under the title “References” should be referenced in the main text of the  article</w:t>
      </w:r>
      <w:r w:rsidR="00200133" w:rsidRPr="006F0C93">
        <w:rPr>
          <w:spacing w:val="0"/>
          <w:sz w:val="26"/>
          <w:szCs w:val="26"/>
        </w:rPr>
        <w:t xml:space="preserve"> (</w:t>
      </w:r>
      <w:r w:rsidR="00C53B93" w:rsidRPr="006F0C93">
        <w:rPr>
          <w:spacing w:val="0"/>
          <w:sz w:val="26"/>
          <w:szCs w:val="26"/>
        </w:rPr>
        <w:t>abstract, introduction</w:t>
      </w:r>
      <w:r w:rsidR="00200133" w:rsidRPr="006F0C93">
        <w:rPr>
          <w:spacing w:val="0"/>
          <w:sz w:val="26"/>
          <w:szCs w:val="26"/>
        </w:rPr>
        <w:t>,</w:t>
      </w:r>
      <w:r w:rsidR="00C53B93" w:rsidRPr="006F0C93">
        <w:rPr>
          <w:spacing w:val="0"/>
          <w:sz w:val="26"/>
          <w:szCs w:val="26"/>
        </w:rPr>
        <w:t xml:space="preserve"> any of the following sections</w:t>
      </w:r>
      <w:r w:rsidR="00EF416C" w:rsidRPr="006F0C93">
        <w:rPr>
          <w:spacing w:val="0"/>
          <w:sz w:val="26"/>
          <w:szCs w:val="26"/>
        </w:rPr>
        <w:t>, notes and appendixes.</w:t>
      </w:r>
      <w:r w:rsidR="00EF416C">
        <w:rPr>
          <w:spacing w:val="0"/>
          <w:sz w:val="26"/>
          <w:szCs w:val="26"/>
        </w:rPr>
        <w:t xml:space="preserve"> </w:t>
      </w:r>
    </w:p>
    <w:p w:rsidR="001D04A7" w:rsidRPr="004127A4" w:rsidRDefault="001D04A7" w:rsidP="00EF416C">
      <w:pPr>
        <w:pStyle w:val="BodyTextIndent"/>
        <w:tabs>
          <w:tab w:val="left" w:pos="24"/>
        </w:tabs>
        <w:adjustRightInd w:val="0"/>
        <w:snapToGrid w:val="0"/>
        <w:ind w:firstLine="0"/>
        <w:rPr>
          <w:spacing w:val="0"/>
          <w:sz w:val="26"/>
          <w:szCs w:val="26"/>
        </w:rPr>
      </w:pPr>
    </w:p>
    <w:p w:rsidR="003C52A2" w:rsidRPr="004127A4" w:rsidRDefault="003C52A2" w:rsidP="00EF416C">
      <w:pPr>
        <w:pStyle w:val="BodyText"/>
        <w:tabs>
          <w:tab w:val="left" w:pos="24"/>
        </w:tabs>
        <w:adjustRightInd w:val="0"/>
        <w:snapToGrid w:val="0"/>
        <w:rPr>
          <w:b/>
          <w:sz w:val="26"/>
          <w:szCs w:val="26"/>
        </w:rPr>
      </w:pPr>
      <w:r w:rsidRPr="006F0C93">
        <w:rPr>
          <w:b/>
          <w:sz w:val="26"/>
          <w:szCs w:val="26"/>
        </w:rPr>
        <w:t>As we emphasize</w:t>
      </w:r>
      <w:r w:rsidR="00862952" w:rsidRPr="006F0C93">
        <w:rPr>
          <w:b/>
          <w:sz w:val="26"/>
          <w:szCs w:val="26"/>
        </w:rPr>
        <w:t>d</w:t>
      </w:r>
      <w:r w:rsidRPr="006F0C93">
        <w:rPr>
          <w:b/>
          <w:sz w:val="26"/>
          <w:szCs w:val="26"/>
        </w:rPr>
        <w:t xml:space="preserve"> above in the abstract, “r</w:t>
      </w:r>
      <w:r w:rsidR="001D04A7" w:rsidRPr="006F0C93">
        <w:rPr>
          <w:b/>
          <w:sz w:val="26"/>
          <w:szCs w:val="26"/>
        </w:rPr>
        <w:t xml:space="preserve">eferencing  should done via  APA Style. We are referring to the APA </w:t>
      </w:r>
      <w:r w:rsidR="001D04A7" w:rsidRPr="006F0C93">
        <w:rPr>
          <w:b/>
          <w:sz w:val="26"/>
          <w:szCs w:val="26"/>
          <w:u w:val="single"/>
        </w:rPr>
        <w:t>referencing</w:t>
      </w:r>
      <w:r w:rsidR="001D04A7" w:rsidRPr="006F0C93">
        <w:rPr>
          <w:b/>
          <w:sz w:val="26"/>
          <w:szCs w:val="26"/>
        </w:rPr>
        <w:t xml:space="preserve"> style, not the APA </w:t>
      </w:r>
      <w:r w:rsidR="001D04A7" w:rsidRPr="006F0C93">
        <w:rPr>
          <w:b/>
          <w:sz w:val="26"/>
          <w:szCs w:val="26"/>
          <w:u w:val="single"/>
        </w:rPr>
        <w:t>format</w:t>
      </w:r>
      <w:r w:rsidR="001D04A7" w:rsidRPr="006F0C93">
        <w:rPr>
          <w:b/>
          <w:sz w:val="26"/>
          <w:szCs w:val="26"/>
        </w:rPr>
        <w:t xml:space="preserve"> style. The format described in this Guideline for Authors should be the one to be followed</w:t>
      </w:r>
      <w:r w:rsidRPr="006F0C93">
        <w:rPr>
          <w:b/>
          <w:sz w:val="26"/>
          <w:szCs w:val="26"/>
        </w:rPr>
        <w:t>.</w:t>
      </w:r>
      <w:r w:rsidRPr="004127A4">
        <w:rPr>
          <w:b/>
          <w:sz w:val="26"/>
          <w:szCs w:val="26"/>
        </w:rPr>
        <w:t xml:space="preserve"> </w:t>
      </w:r>
    </w:p>
    <w:p w:rsidR="003C52A2" w:rsidRPr="004127A4" w:rsidRDefault="003C52A2" w:rsidP="001D04A7">
      <w:pPr>
        <w:pStyle w:val="BodyText"/>
        <w:tabs>
          <w:tab w:val="left" w:pos="24"/>
        </w:tabs>
        <w:adjustRightInd w:val="0"/>
        <w:snapToGrid w:val="0"/>
        <w:ind w:firstLine="244"/>
        <w:rPr>
          <w:b/>
          <w:sz w:val="26"/>
          <w:szCs w:val="26"/>
        </w:rPr>
      </w:pPr>
    </w:p>
    <w:p w:rsidR="00766E76" w:rsidRDefault="003C52A2" w:rsidP="00EF416C">
      <w:pPr>
        <w:pStyle w:val="BodyText"/>
        <w:tabs>
          <w:tab w:val="left" w:pos="24"/>
        </w:tabs>
        <w:adjustRightInd w:val="0"/>
        <w:snapToGrid w:val="0"/>
        <w:rPr>
          <w:i w:val="0"/>
          <w:sz w:val="26"/>
          <w:szCs w:val="26"/>
        </w:rPr>
      </w:pPr>
      <w:r w:rsidRPr="006F0C93">
        <w:rPr>
          <w:i w:val="0"/>
          <w:sz w:val="26"/>
          <w:szCs w:val="26"/>
        </w:rPr>
        <w:t>Word has an excellent support for enforcing APA referencing while not enforcing APA formatting. While it might seem, at least initially, time consuming, this support sho</w:t>
      </w:r>
      <w:r w:rsidR="00EF416C" w:rsidRPr="006F0C93">
        <w:rPr>
          <w:i w:val="0"/>
          <w:sz w:val="26"/>
          <w:szCs w:val="26"/>
        </w:rPr>
        <w:t>w</w:t>
      </w:r>
      <w:r w:rsidRPr="006F0C93">
        <w:rPr>
          <w:i w:val="0"/>
          <w:sz w:val="26"/>
          <w:szCs w:val="26"/>
        </w:rPr>
        <w:t xml:space="preserve">ed to be not a time waste, but a time investment for </w:t>
      </w:r>
      <w:r w:rsidR="00EF416C" w:rsidRPr="006F0C93">
        <w:rPr>
          <w:i w:val="0"/>
          <w:sz w:val="26"/>
          <w:szCs w:val="26"/>
        </w:rPr>
        <w:t xml:space="preserve">those references used in the article and used again in future articles, </w:t>
      </w:r>
      <w:r w:rsidRPr="006F0C93">
        <w:rPr>
          <w:i w:val="0"/>
          <w:sz w:val="26"/>
          <w:szCs w:val="26"/>
        </w:rPr>
        <w:t xml:space="preserve">because it </w:t>
      </w:r>
      <w:r w:rsidR="001D77C8" w:rsidRPr="006F0C93">
        <w:rPr>
          <w:i w:val="0"/>
          <w:sz w:val="26"/>
          <w:szCs w:val="26"/>
        </w:rPr>
        <w:t>saves</w:t>
      </w:r>
      <w:r w:rsidRPr="006F0C93">
        <w:rPr>
          <w:i w:val="0"/>
          <w:sz w:val="26"/>
          <w:szCs w:val="26"/>
        </w:rPr>
        <w:t xml:space="preserve"> the references made </w:t>
      </w:r>
      <w:r w:rsidR="00EF416C" w:rsidRPr="006F0C93">
        <w:rPr>
          <w:i w:val="0"/>
          <w:sz w:val="26"/>
          <w:szCs w:val="26"/>
        </w:rPr>
        <w:t xml:space="preserve">in previous articles </w:t>
      </w:r>
      <w:r w:rsidRPr="006F0C93">
        <w:rPr>
          <w:i w:val="0"/>
          <w:sz w:val="26"/>
          <w:szCs w:val="26"/>
        </w:rPr>
        <w:t xml:space="preserve"> in order to be moved to </w:t>
      </w:r>
      <w:r w:rsidR="00EF416C" w:rsidRPr="006F0C93">
        <w:rPr>
          <w:i w:val="0"/>
          <w:sz w:val="26"/>
          <w:szCs w:val="26"/>
        </w:rPr>
        <w:t>future articles in</w:t>
      </w:r>
      <w:r w:rsidRPr="006F0C93">
        <w:rPr>
          <w:i w:val="0"/>
          <w:sz w:val="26"/>
          <w:szCs w:val="26"/>
        </w:rPr>
        <w:t xml:space="preserve"> seconds. We cannot emphasize  more </w:t>
      </w:r>
      <w:r w:rsidR="001D77C8" w:rsidRPr="006F0C93">
        <w:rPr>
          <w:i w:val="0"/>
          <w:sz w:val="26"/>
          <w:szCs w:val="26"/>
        </w:rPr>
        <w:t xml:space="preserve">about </w:t>
      </w:r>
      <w:r w:rsidRPr="006F0C93">
        <w:rPr>
          <w:i w:val="0"/>
          <w:sz w:val="26"/>
          <w:szCs w:val="26"/>
        </w:rPr>
        <w:t xml:space="preserve">our </w:t>
      </w:r>
      <w:r w:rsidR="001D77C8" w:rsidRPr="006F0C93">
        <w:rPr>
          <w:i w:val="0"/>
          <w:sz w:val="26"/>
          <w:szCs w:val="26"/>
        </w:rPr>
        <w:t>recommendation</w:t>
      </w:r>
      <w:r w:rsidRPr="006F0C93">
        <w:rPr>
          <w:i w:val="0"/>
          <w:sz w:val="26"/>
          <w:szCs w:val="26"/>
        </w:rPr>
        <w:t xml:space="preserve"> to use Word support for APA referencing</w:t>
      </w:r>
      <w:r w:rsidR="001D77C8" w:rsidRPr="006F0C93">
        <w:rPr>
          <w:i w:val="0"/>
          <w:sz w:val="26"/>
          <w:szCs w:val="26"/>
        </w:rPr>
        <w:t>,</w:t>
      </w:r>
      <w:r w:rsidRPr="006F0C93">
        <w:rPr>
          <w:i w:val="0"/>
          <w:sz w:val="26"/>
          <w:szCs w:val="26"/>
        </w:rPr>
        <w:t xml:space="preserve"> even if </w:t>
      </w:r>
      <w:r w:rsidR="001D77C8" w:rsidRPr="006F0C93">
        <w:rPr>
          <w:i w:val="0"/>
          <w:sz w:val="26"/>
          <w:szCs w:val="26"/>
        </w:rPr>
        <w:t xml:space="preserve">it might initially be perceived as less efficient. Please use the format provided by APA style for listing the references. </w:t>
      </w:r>
      <w:r w:rsidR="001D77C8" w:rsidRPr="006F0C93">
        <w:rPr>
          <w:sz w:val="26"/>
          <w:szCs w:val="26"/>
        </w:rPr>
        <w:t xml:space="preserve">Remember that all listed references should have been cited at least once in the article.  </w:t>
      </w:r>
      <w:r w:rsidR="006C3644" w:rsidRPr="006F0C93">
        <w:rPr>
          <w:i w:val="0"/>
          <w:sz w:val="26"/>
          <w:szCs w:val="26"/>
        </w:rPr>
        <w:t>Articles</w:t>
      </w:r>
      <w:r w:rsidR="00EF416C" w:rsidRPr="006F0C93">
        <w:rPr>
          <w:i w:val="0"/>
          <w:sz w:val="26"/>
          <w:szCs w:val="26"/>
        </w:rPr>
        <w:t xml:space="preserve"> and books not cited in the written </w:t>
      </w:r>
      <w:r w:rsidR="006C3644" w:rsidRPr="006F0C93">
        <w:rPr>
          <w:i w:val="0"/>
          <w:sz w:val="26"/>
          <w:szCs w:val="26"/>
        </w:rPr>
        <w:t>article may be listed after the references, as Additional Recommended Bibliography.</w:t>
      </w:r>
      <w:r w:rsidR="006C3644" w:rsidRPr="006C3644">
        <w:rPr>
          <w:i w:val="0"/>
          <w:sz w:val="26"/>
          <w:szCs w:val="26"/>
        </w:rPr>
        <w:t xml:space="preserve"> </w:t>
      </w:r>
    </w:p>
    <w:p w:rsidR="00D16EA3" w:rsidRDefault="00D16EA3" w:rsidP="00EF416C">
      <w:pPr>
        <w:pStyle w:val="BodyText"/>
        <w:tabs>
          <w:tab w:val="left" w:pos="24"/>
        </w:tabs>
        <w:adjustRightInd w:val="0"/>
        <w:snapToGrid w:val="0"/>
        <w:rPr>
          <w:i w:val="0"/>
          <w:sz w:val="26"/>
          <w:szCs w:val="26"/>
        </w:rPr>
      </w:pPr>
    </w:p>
    <w:p w:rsidR="00D16EA3" w:rsidRDefault="00D16EA3" w:rsidP="00EF416C">
      <w:pPr>
        <w:pStyle w:val="BodyText"/>
        <w:tabs>
          <w:tab w:val="left" w:pos="24"/>
        </w:tabs>
        <w:adjustRightInd w:val="0"/>
        <w:snapToGrid w:val="0"/>
        <w:rPr>
          <w:i w:val="0"/>
          <w:sz w:val="26"/>
          <w:szCs w:val="26"/>
        </w:rPr>
      </w:pPr>
      <w:r>
        <w:rPr>
          <w:i w:val="0"/>
          <w:sz w:val="26"/>
          <w:szCs w:val="26"/>
        </w:rPr>
        <w:t>The following is a</w:t>
      </w:r>
      <w:r w:rsidR="00BC76EA">
        <w:rPr>
          <w:i w:val="0"/>
          <w:sz w:val="26"/>
          <w:szCs w:val="26"/>
        </w:rPr>
        <w:t>n</w:t>
      </w:r>
      <w:r>
        <w:rPr>
          <w:i w:val="0"/>
          <w:sz w:val="26"/>
          <w:szCs w:val="26"/>
        </w:rPr>
        <w:t xml:space="preserve"> example of the spacing and the font</w:t>
      </w:r>
      <w:r w:rsidR="00BC76EA">
        <w:rPr>
          <w:i w:val="0"/>
          <w:sz w:val="26"/>
          <w:szCs w:val="26"/>
        </w:rPr>
        <w:t>s</w:t>
      </w:r>
      <w:r>
        <w:rPr>
          <w:i w:val="0"/>
          <w:sz w:val="26"/>
          <w:szCs w:val="26"/>
        </w:rPr>
        <w:t xml:space="preserve"> (Times New Roman) and size (10), required for listing the reference</w:t>
      </w:r>
      <w:r w:rsidR="00BC76EA">
        <w:rPr>
          <w:i w:val="0"/>
          <w:sz w:val="26"/>
          <w:szCs w:val="26"/>
        </w:rPr>
        <w:t>s</w:t>
      </w:r>
      <w:r>
        <w:rPr>
          <w:i w:val="0"/>
          <w:sz w:val="26"/>
          <w:szCs w:val="26"/>
        </w:rPr>
        <w:t xml:space="preserve"> in alphabetic order</w:t>
      </w:r>
      <w:r w:rsidR="00BC76EA">
        <w:rPr>
          <w:i w:val="0"/>
          <w:sz w:val="26"/>
          <w:szCs w:val="26"/>
        </w:rPr>
        <w:t>,</w:t>
      </w:r>
      <w:r>
        <w:rPr>
          <w:i w:val="0"/>
          <w:sz w:val="26"/>
          <w:szCs w:val="26"/>
        </w:rPr>
        <w:t xml:space="preserve"> as it is the APA style. If you want to list not</w:t>
      </w:r>
      <w:r w:rsidR="00BC76EA">
        <w:rPr>
          <w:i w:val="0"/>
          <w:sz w:val="26"/>
          <w:szCs w:val="26"/>
        </w:rPr>
        <w:t>-</w:t>
      </w:r>
      <w:r>
        <w:rPr>
          <w:i w:val="0"/>
          <w:sz w:val="26"/>
          <w:szCs w:val="26"/>
        </w:rPr>
        <w:t xml:space="preserve">referenced </w:t>
      </w:r>
      <w:r w:rsidR="00BC76EA">
        <w:rPr>
          <w:i w:val="0"/>
          <w:sz w:val="26"/>
          <w:szCs w:val="26"/>
        </w:rPr>
        <w:t xml:space="preserve">related </w:t>
      </w:r>
      <w:r>
        <w:rPr>
          <w:i w:val="0"/>
          <w:sz w:val="26"/>
          <w:szCs w:val="26"/>
        </w:rPr>
        <w:t>b</w:t>
      </w:r>
      <w:r w:rsidR="00BC76EA">
        <w:rPr>
          <w:i w:val="0"/>
          <w:sz w:val="26"/>
          <w:szCs w:val="26"/>
        </w:rPr>
        <w:t xml:space="preserve">ibliography, you can do it in the same way, but entitling it as </w:t>
      </w:r>
      <w:r w:rsidR="00BC76EA" w:rsidRPr="00BC76EA">
        <w:rPr>
          <w:b/>
          <w:i w:val="0"/>
          <w:sz w:val="26"/>
          <w:szCs w:val="26"/>
        </w:rPr>
        <w:t>Additional Bibliography.</w:t>
      </w:r>
      <w:r w:rsidR="00BC76EA">
        <w:rPr>
          <w:i w:val="0"/>
          <w:sz w:val="26"/>
          <w:szCs w:val="26"/>
        </w:rPr>
        <w:t xml:space="preserve"> </w:t>
      </w:r>
      <w:r>
        <w:rPr>
          <w:i w:val="0"/>
          <w:sz w:val="26"/>
          <w:szCs w:val="26"/>
        </w:rPr>
        <w:t xml:space="preserve"> </w:t>
      </w:r>
    </w:p>
    <w:p w:rsidR="00D16EA3" w:rsidRDefault="00D16EA3" w:rsidP="00EF416C">
      <w:pPr>
        <w:pStyle w:val="BodyText"/>
        <w:tabs>
          <w:tab w:val="left" w:pos="24"/>
        </w:tabs>
        <w:adjustRightInd w:val="0"/>
        <w:snapToGrid w:val="0"/>
        <w:rPr>
          <w:i w:val="0"/>
          <w:sz w:val="26"/>
          <w:szCs w:val="26"/>
        </w:rPr>
      </w:pPr>
    </w:p>
    <w:p w:rsidR="00D16EA3" w:rsidRDefault="00D16EA3" w:rsidP="00D16EA3">
      <w:pPr>
        <w:pStyle w:val="BodyText"/>
        <w:tabs>
          <w:tab w:val="left" w:pos="24"/>
        </w:tabs>
        <w:adjustRightInd w:val="0"/>
        <w:snapToGrid w:val="0"/>
        <w:ind w:firstLine="244"/>
        <w:rPr>
          <w:color w:val="FF0000"/>
          <w:sz w:val="26"/>
          <w:szCs w:val="26"/>
        </w:rPr>
      </w:pPr>
    </w:p>
    <w:sdt>
      <w:sdtPr>
        <w:rPr>
          <w:b w:val="0"/>
          <w:sz w:val="20"/>
        </w:rPr>
        <w:id w:val="49074648"/>
        <w:docPartObj>
          <w:docPartGallery w:val="Bibliographies"/>
          <w:docPartUnique/>
        </w:docPartObj>
      </w:sdtPr>
      <w:sdtContent>
        <w:p w:rsidR="00D16EA3" w:rsidRDefault="00D16EA3" w:rsidP="00D16EA3">
          <w:pPr>
            <w:pStyle w:val="Heading1"/>
            <w:jc w:val="left"/>
          </w:pPr>
          <w:r w:rsidRPr="00D16EA3">
            <w:rPr>
              <w:sz w:val="26"/>
              <w:szCs w:val="26"/>
            </w:rPr>
            <w:t>References</w:t>
          </w:r>
        </w:p>
        <w:p w:rsidR="00D16EA3" w:rsidRPr="00D16EA3" w:rsidRDefault="00D16EA3" w:rsidP="00D16EA3"/>
        <w:p w:rsidR="00D16EA3" w:rsidRDefault="00260C7C" w:rsidP="00D16EA3">
          <w:pPr>
            <w:pStyle w:val="Bibliography"/>
            <w:ind w:left="720" w:hanging="720"/>
            <w:rPr>
              <w:noProof/>
            </w:rPr>
          </w:pPr>
          <w:r>
            <w:fldChar w:fldCharType="begin"/>
          </w:r>
          <w:r w:rsidR="00D16EA3">
            <w:instrText xml:space="preserve"> BIBLIOGRAPHY </w:instrText>
          </w:r>
          <w:r>
            <w:fldChar w:fldCharType="separate"/>
          </w:r>
          <w:r w:rsidR="00D16EA3">
            <w:rPr>
              <w:noProof/>
            </w:rPr>
            <w:t xml:space="preserve">Ackoff, R. (1962). </w:t>
          </w:r>
          <w:r w:rsidR="00D16EA3">
            <w:rPr>
              <w:i/>
              <w:iCs/>
              <w:noProof/>
            </w:rPr>
            <w:t>Scientific Method: Optimizing Applied Research Decisions.</w:t>
          </w:r>
          <w:r w:rsidR="00D16EA3">
            <w:rPr>
              <w:noProof/>
            </w:rPr>
            <w:t xml:space="preserve"> New York: John Wiley and Sons.</w:t>
          </w:r>
        </w:p>
        <w:p w:rsidR="00D16EA3" w:rsidRDefault="00D16EA3" w:rsidP="00D16EA3">
          <w:pPr>
            <w:pStyle w:val="Bibliography"/>
            <w:ind w:left="720" w:hanging="720"/>
            <w:rPr>
              <w:noProof/>
            </w:rPr>
          </w:pPr>
          <w:r>
            <w:rPr>
              <w:noProof/>
            </w:rPr>
            <w:t xml:space="preserve">Ashby, W. R. (1956). </w:t>
          </w:r>
          <w:r>
            <w:rPr>
              <w:i/>
              <w:iCs/>
              <w:noProof/>
            </w:rPr>
            <w:t>An Introduction to Cybernetics.</w:t>
          </w:r>
          <w:r>
            <w:rPr>
              <w:noProof/>
            </w:rPr>
            <w:t xml:space="preserve"> London, United Kingdom: Chapman &amp; Hall,.</w:t>
          </w:r>
        </w:p>
        <w:p w:rsidR="00D16EA3" w:rsidRDefault="00D16EA3" w:rsidP="00D16EA3">
          <w:pPr>
            <w:pStyle w:val="Bibliography"/>
            <w:ind w:left="720" w:hanging="720"/>
            <w:rPr>
              <w:noProof/>
            </w:rPr>
          </w:pPr>
          <w:r>
            <w:rPr>
              <w:noProof/>
            </w:rPr>
            <w:t xml:space="preserve">Bergson, H. (1911). </w:t>
          </w:r>
          <w:r>
            <w:rPr>
              <w:i/>
              <w:iCs/>
              <w:noProof/>
            </w:rPr>
            <w:t>Creative Evolution.</w:t>
          </w:r>
          <w:r>
            <w:rPr>
              <w:noProof/>
            </w:rPr>
            <w:t xml:space="preserve"> (A. Mitchell, Trans.) New York, New York: Henry Holt and Company.</w:t>
          </w:r>
        </w:p>
        <w:p w:rsidR="00D16EA3" w:rsidRDefault="00D16EA3" w:rsidP="00D16EA3">
          <w:pPr>
            <w:pStyle w:val="Bibliography"/>
            <w:ind w:left="720" w:hanging="720"/>
            <w:rPr>
              <w:noProof/>
            </w:rPr>
          </w:pPr>
          <w:r>
            <w:rPr>
              <w:noProof/>
            </w:rPr>
            <w:t xml:space="preserve">Brewer, E. C. (1898). </w:t>
          </w:r>
          <w:r>
            <w:rPr>
              <w:i/>
              <w:iCs/>
              <w:noProof/>
            </w:rPr>
            <w:t>Dictionary of Phrase and Fable.</w:t>
          </w:r>
          <w:r>
            <w:rPr>
              <w:noProof/>
            </w:rPr>
            <w:t xml:space="preserve"> </w:t>
          </w:r>
        </w:p>
        <w:p w:rsidR="00D16EA3" w:rsidRDefault="00D16EA3" w:rsidP="00D16EA3">
          <w:pPr>
            <w:pStyle w:val="Bibliography"/>
            <w:ind w:left="720" w:hanging="720"/>
            <w:rPr>
              <w:noProof/>
            </w:rPr>
          </w:pPr>
          <w:r>
            <w:rPr>
              <w:noProof/>
            </w:rPr>
            <w:t xml:space="preserve">Bridgman, P. (1938). Operational Analysis. </w:t>
          </w:r>
          <w:r>
            <w:rPr>
              <w:i/>
              <w:iCs/>
              <w:noProof/>
            </w:rPr>
            <w:t>Philosophy of Science</w:t>
          </w:r>
          <w:r>
            <w:rPr>
              <w:noProof/>
            </w:rPr>
            <w:t xml:space="preserve"> </w:t>
          </w:r>
          <w:r>
            <w:rPr>
              <w:i/>
              <w:iCs/>
              <w:noProof/>
            </w:rPr>
            <w:t>, 5</w:t>
          </w:r>
          <w:r>
            <w:rPr>
              <w:noProof/>
            </w:rPr>
            <w:t>, 114-131.</w:t>
          </w:r>
        </w:p>
        <w:p w:rsidR="00D16EA3" w:rsidRDefault="00D16EA3" w:rsidP="00D16EA3">
          <w:pPr>
            <w:pStyle w:val="Bibliography"/>
            <w:ind w:left="720" w:hanging="720"/>
            <w:rPr>
              <w:noProof/>
            </w:rPr>
          </w:pPr>
          <w:r>
            <w:rPr>
              <w:noProof/>
            </w:rPr>
            <w:t xml:space="preserve">Bridgman, P. (1927). </w:t>
          </w:r>
          <w:r>
            <w:rPr>
              <w:i/>
              <w:iCs/>
              <w:noProof/>
            </w:rPr>
            <w:t>The Logic of Modern Physics.</w:t>
          </w:r>
          <w:r>
            <w:rPr>
              <w:noProof/>
            </w:rPr>
            <w:t xml:space="preserve"> New York: , New York: : The Macmillan Co.</w:t>
          </w:r>
        </w:p>
        <w:p w:rsidR="00D16EA3" w:rsidRDefault="00D16EA3" w:rsidP="00D16EA3">
          <w:pPr>
            <w:pStyle w:val="Bibliography"/>
            <w:ind w:left="720" w:hanging="720"/>
            <w:rPr>
              <w:noProof/>
            </w:rPr>
          </w:pPr>
          <w:r>
            <w:rPr>
              <w:noProof/>
            </w:rPr>
            <w:t>https://www.academia.edu/4415647/The_Notion_of_Notion</w:t>
          </w:r>
        </w:p>
        <w:p w:rsidR="00D16EA3" w:rsidRDefault="00D16EA3" w:rsidP="00D16EA3">
          <w:pPr>
            <w:pStyle w:val="Bibliography"/>
            <w:ind w:left="720" w:hanging="720"/>
            <w:rPr>
              <w:noProof/>
            </w:rPr>
          </w:pPr>
          <w:r>
            <w:rPr>
              <w:noProof/>
            </w:rPr>
            <w:t xml:space="preserve">Cary, P. (2006). The weight of Love: Augustinian Metaphors of movement in Dante’s Souls. In R. P. Kennedy, K. Paffenroth, &amp; J. and Doody (Eds.), </w:t>
          </w:r>
          <w:r>
            <w:rPr>
              <w:i/>
              <w:iCs/>
              <w:noProof/>
            </w:rPr>
            <w:t>Agustine and Literature</w:t>
          </w:r>
          <w:r>
            <w:rPr>
              <w:noProof/>
            </w:rPr>
            <w:t xml:space="preserve"> (pp. 15-36). Oxford, UK: Lexington Books.</w:t>
          </w:r>
        </w:p>
        <w:p w:rsidR="00D16EA3" w:rsidRDefault="00D16EA3" w:rsidP="00D16EA3">
          <w:pPr>
            <w:pStyle w:val="Bibliography"/>
            <w:ind w:left="720" w:hanging="720"/>
            <w:rPr>
              <w:noProof/>
            </w:rPr>
          </w:pPr>
          <w:r>
            <w:rPr>
              <w:noProof/>
            </w:rPr>
            <w:t xml:space="preserve">Casadevall, A., &amp; Fang, F. C.-1. (2020). Rigorous Science: a How-To Guide. </w:t>
          </w:r>
          <w:r>
            <w:rPr>
              <w:i/>
              <w:iCs/>
              <w:noProof/>
            </w:rPr>
            <w:t>mBio</w:t>
          </w:r>
          <w:r>
            <w:rPr>
              <w:noProof/>
            </w:rPr>
            <w:t xml:space="preserve"> .</w:t>
          </w:r>
        </w:p>
        <w:p w:rsidR="00D16EA3" w:rsidRDefault="00D16EA3" w:rsidP="00D16EA3">
          <w:pPr>
            <w:pStyle w:val="Bibliography"/>
            <w:ind w:left="720" w:hanging="720"/>
            <w:rPr>
              <w:noProof/>
            </w:rPr>
          </w:pPr>
          <w:r w:rsidRPr="009C150C">
            <w:rPr>
              <w:noProof/>
              <w:lang w:val="es-ES"/>
            </w:rPr>
            <w:t xml:space="preserve">Chubin, D. R., &amp; J., H. E. (1990). </w:t>
          </w:r>
          <w:r>
            <w:rPr>
              <w:i/>
              <w:iCs/>
              <w:noProof/>
            </w:rPr>
            <w:t>Peerless Science, Peer Review and U.S. Science Policy.</w:t>
          </w:r>
          <w:r>
            <w:rPr>
              <w:noProof/>
            </w:rPr>
            <w:t xml:space="preserve"> New York, New York, USA: State University of New York Press.</w:t>
          </w:r>
        </w:p>
        <w:p w:rsidR="00D16EA3" w:rsidRDefault="00D16EA3" w:rsidP="00D16EA3">
          <w:pPr>
            <w:pStyle w:val="Bibliography"/>
            <w:ind w:left="720" w:hanging="720"/>
            <w:rPr>
              <w:noProof/>
            </w:rPr>
          </w:pPr>
          <w:r>
            <w:rPr>
              <w:noProof/>
            </w:rPr>
            <w:t xml:space="preserve">Churchman, C. W. (1971). </w:t>
          </w:r>
          <w:r>
            <w:rPr>
              <w:i/>
              <w:iCs/>
              <w:noProof/>
            </w:rPr>
            <w:t>The Design of Enquiring Systems: Basic Concepts of Systems and Organization.</w:t>
          </w:r>
          <w:r>
            <w:rPr>
              <w:noProof/>
            </w:rPr>
            <w:t xml:space="preserve"> New York: Basic Books, Inc. Pub.</w:t>
          </w:r>
        </w:p>
        <w:p w:rsidR="00D16EA3" w:rsidRDefault="00D16EA3" w:rsidP="00D16EA3">
          <w:pPr>
            <w:pStyle w:val="Bibliography"/>
            <w:ind w:left="720" w:hanging="720"/>
            <w:rPr>
              <w:noProof/>
            </w:rPr>
          </w:pPr>
          <w:r>
            <w:rPr>
              <w:noProof/>
            </w:rPr>
            <w:t xml:space="preserve">Collins, R. (1998). </w:t>
          </w:r>
          <w:r>
            <w:rPr>
              <w:i/>
              <w:iCs/>
              <w:noProof/>
            </w:rPr>
            <w:t>The Sociology of Philosophies: A Global theory of Intellectual change.</w:t>
          </w:r>
          <w:r>
            <w:rPr>
              <w:noProof/>
            </w:rPr>
            <w:t xml:space="preserve"> Cambridge, Massachusetts, USA: The Belknap Press of Harvard University Press.</w:t>
          </w:r>
        </w:p>
        <w:p w:rsidR="00D16EA3" w:rsidRDefault="00D16EA3" w:rsidP="00D16EA3">
          <w:pPr>
            <w:pStyle w:val="Bibliography"/>
            <w:ind w:left="720" w:hanging="720"/>
            <w:rPr>
              <w:noProof/>
            </w:rPr>
          </w:pPr>
          <w:r>
            <w:rPr>
              <w:noProof/>
            </w:rPr>
            <w:t xml:space="preserve">Etimoitaliano. (2019). </w:t>
          </w:r>
          <w:r>
            <w:rPr>
              <w:i/>
              <w:iCs/>
              <w:noProof/>
            </w:rPr>
            <w:t>Intelligenza</w:t>
          </w:r>
          <w:r>
            <w:rPr>
              <w:noProof/>
            </w:rPr>
            <w:t>. Retrieved 7 27, 2019, from https://www.etimoitaliano.it/2010/11/etimologia-della-parola-intelligenza.html</w:t>
          </w:r>
        </w:p>
        <w:p w:rsidR="00D16EA3" w:rsidRPr="009C150C" w:rsidRDefault="00D16EA3" w:rsidP="00D16EA3">
          <w:pPr>
            <w:pStyle w:val="Bibliography"/>
            <w:ind w:left="720" w:hanging="720"/>
            <w:rPr>
              <w:noProof/>
              <w:lang w:val="es-ES"/>
            </w:rPr>
          </w:pPr>
          <w:r w:rsidRPr="009C150C">
            <w:rPr>
              <w:noProof/>
              <w:lang w:val="es-ES"/>
            </w:rPr>
            <w:t xml:space="preserve">Ferrater-Mora, J. (1969a). </w:t>
          </w:r>
          <w:r w:rsidRPr="009C150C">
            <w:rPr>
              <w:i/>
              <w:iCs/>
              <w:noProof/>
              <w:lang w:val="es-ES"/>
            </w:rPr>
            <w:t>Diccionario de Filosofía (vol. 1)</w:t>
          </w:r>
          <w:r w:rsidRPr="009C150C">
            <w:rPr>
              <w:noProof/>
              <w:lang w:val="es-ES"/>
            </w:rPr>
            <w:t xml:space="preserve"> (Vol. 1). Buenos Aires, Argentina: Editorial Sudamericana.</w:t>
          </w:r>
        </w:p>
        <w:p w:rsidR="00D16EA3" w:rsidRPr="009C150C" w:rsidRDefault="00D16EA3" w:rsidP="00D16EA3">
          <w:pPr>
            <w:pStyle w:val="Bibliography"/>
            <w:ind w:left="720" w:hanging="720"/>
            <w:rPr>
              <w:noProof/>
              <w:lang w:val="es-ES"/>
            </w:rPr>
          </w:pPr>
          <w:r w:rsidRPr="009C150C">
            <w:rPr>
              <w:noProof/>
              <w:lang w:val="es-ES"/>
            </w:rPr>
            <w:t xml:space="preserve">Ferrater-Mora, J. (1969b). </w:t>
          </w:r>
          <w:r w:rsidRPr="009C150C">
            <w:rPr>
              <w:i/>
              <w:iCs/>
              <w:noProof/>
              <w:lang w:val="es-ES"/>
            </w:rPr>
            <w:t>Diccionario de Filosofía, Vol. 2.</w:t>
          </w:r>
          <w:r w:rsidRPr="009C150C">
            <w:rPr>
              <w:noProof/>
              <w:lang w:val="es-ES"/>
            </w:rPr>
            <w:t xml:space="preserve"> Buenos aires, Argentina: Editorial Suramericana.</w:t>
          </w:r>
        </w:p>
        <w:p w:rsidR="00D16EA3" w:rsidRDefault="00D16EA3" w:rsidP="00D16EA3">
          <w:pPr>
            <w:pStyle w:val="Bibliography"/>
            <w:ind w:left="720" w:hanging="720"/>
            <w:rPr>
              <w:noProof/>
            </w:rPr>
          </w:pPr>
          <w:r>
            <w:rPr>
              <w:noProof/>
            </w:rPr>
            <w:t xml:space="preserve">Feyerabend, P. (1975/2010). </w:t>
          </w:r>
          <w:r>
            <w:rPr>
              <w:i/>
              <w:iCs/>
              <w:noProof/>
            </w:rPr>
            <w:t>Against method</w:t>
          </w:r>
          <w:r>
            <w:rPr>
              <w:noProof/>
            </w:rPr>
            <w:t xml:space="preserve"> (Fourth Edition by Verso ed.). New Left Books.</w:t>
          </w:r>
        </w:p>
        <w:p w:rsidR="00D16EA3" w:rsidRDefault="00D16EA3" w:rsidP="00D16EA3">
          <w:pPr>
            <w:pStyle w:val="Bibliography"/>
            <w:ind w:left="720" w:hanging="720"/>
            <w:rPr>
              <w:noProof/>
            </w:rPr>
          </w:pPr>
          <w:r>
            <w:rPr>
              <w:noProof/>
            </w:rPr>
            <w:t xml:space="preserve">Fink, E. (1968). Los Conceptos Operatorios en la Fenomenología de Hussel (The Operational Concepts in Husserl's Phenomenology). </w:t>
          </w:r>
          <w:r>
            <w:rPr>
              <w:i/>
              <w:iCs/>
              <w:noProof/>
            </w:rPr>
            <w:t>Husserl, Cahiers de Royaumont</w:t>
          </w:r>
          <w:r>
            <w:rPr>
              <w:noProof/>
            </w:rPr>
            <w:t xml:space="preserve"> .</w:t>
          </w:r>
        </w:p>
        <w:p w:rsidR="00D16EA3" w:rsidRDefault="00D16EA3" w:rsidP="00D16EA3">
          <w:pPr>
            <w:pStyle w:val="Bibliography"/>
            <w:ind w:left="720" w:hanging="720"/>
            <w:rPr>
              <w:noProof/>
            </w:rPr>
          </w:pPr>
          <w:r>
            <w:rPr>
              <w:noProof/>
            </w:rPr>
            <w:t xml:space="preserve">Fuller, S. (2006). </w:t>
          </w:r>
          <w:r>
            <w:rPr>
              <w:i/>
              <w:iCs/>
              <w:noProof/>
            </w:rPr>
            <w:t>The Intellectual.</w:t>
          </w:r>
          <w:r>
            <w:rPr>
              <w:noProof/>
            </w:rPr>
            <w:t xml:space="preserve"> Cambridge,, UK: Icon Books.</w:t>
          </w:r>
        </w:p>
        <w:p w:rsidR="00D16EA3" w:rsidRDefault="00D16EA3" w:rsidP="00D16EA3">
          <w:pPr>
            <w:pStyle w:val="Bibliography"/>
            <w:ind w:left="720" w:hanging="720"/>
            <w:rPr>
              <w:noProof/>
            </w:rPr>
          </w:pPr>
          <w:r>
            <w:rPr>
              <w:noProof/>
            </w:rPr>
            <w:t xml:space="preserve">Gell-Mann, M. (1994). </w:t>
          </w:r>
          <w:r>
            <w:rPr>
              <w:i/>
              <w:iCs/>
              <w:noProof/>
            </w:rPr>
            <w:t>The Quark and the Jaguar: Adventures in the Simple and the Complex.</w:t>
          </w:r>
          <w:r>
            <w:rPr>
              <w:noProof/>
            </w:rPr>
            <w:t xml:space="preserve"> New York, New York, EUA: W. H. Freeman and Company.</w:t>
          </w:r>
        </w:p>
        <w:p w:rsidR="00D16EA3" w:rsidRDefault="00D16EA3" w:rsidP="00D16EA3">
          <w:pPr>
            <w:pStyle w:val="Bibliography"/>
            <w:ind w:left="720" w:hanging="720"/>
            <w:rPr>
              <w:noProof/>
            </w:rPr>
          </w:pPr>
          <w:r>
            <w:rPr>
              <w:noProof/>
            </w:rPr>
            <w:t xml:space="preserve">Gilson, E. (1956). </w:t>
          </w:r>
          <w:r>
            <w:rPr>
              <w:i/>
              <w:iCs/>
              <w:noProof/>
            </w:rPr>
            <w:t>The Christian Philosophy of St. Thomas Aquinas.</w:t>
          </w:r>
          <w:r>
            <w:rPr>
              <w:noProof/>
            </w:rPr>
            <w:t xml:space="preserve"> Notre Dame, Indiana, EUA : University of Notre Dame Press.</w:t>
          </w:r>
        </w:p>
        <w:p w:rsidR="00D16EA3" w:rsidRDefault="00D16EA3" w:rsidP="00D16EA3">
          <w:pPr>
            <w:pStyle w:val="Bibliography"/>
            <w:ind w:left="720" w:hanging="720"/>
            <w:rPr>
              <w:noProof/>
            </w:rPr>
          </w:pPr>
          <w:r>
            <w:rPr>
              <w:noProof/>
            </w:rPr>
            <w:t>Harper, D. (2019). Retrieved 7 27, 2019, from Online Etymology Dictionary: http://www.etymonline.com/</w:t>
          </w:r>
        </w:p>
        <w:p w:rsidR="00D16EA3" w:rsidRDefault="00D16EA3" w:rsidP="00D16EA3">
          <w:pPr>
            <w:pStyle w:val="Bibliography"/>
            <w:ind w:left="720" w:hanging="720"/>
            <w:rPr>
              <w:noProof/>
            </w:rPr>
          </w:pPr>
          <w:r>
            <w:rPr>
              <w:noProof/>
            </w:rPr>
            <w:t xml:space="preserve">Kida, T. E. (2006). </w:t>
          </w:r>
          <w:r>
            <w:rPr>
              <w:i/>
              <w:iCs/>
              <w:noProof/>
            </w:rPr>
            <w:t>Don’t believe everything you think: The 6 basic mistakes we make in Thinking.</w:t>
          </w:r>
          <w:r>
            <w:rPr>
              <w:noProof/>
            </w:rPr>
            <w:t xml:space="preserve"> Amherst, New York, USA: Prometheus Books.</w:t>
          </w:r>
        </w:p>
        <w:p w:rsidR="00D16EA3" w:rsidRDefault="00D16EA3" w:rsidP="00D16EA3">
          <w:pPr>
            <w:pStyle w:val="Bibliography"/>
            <w:ind w:left="720" w:hanging="720"/>
            <w:rPr>
              <w:noProof/>
            </w:rPr>
          </w:pPr>
          <w:r>
            <w:rPr>
              <w:noProof/>
            </w:rPr>
            <w:t xml:space="preserve">Lonergan, B. (2009). </w:t>
          </w:r>
          <w:r>
            <w:rPr>
              <w:i/>
              <w:iCs/>
              <w:noProof/>
            </w:rPr>
            <w:t>Collected Works of Bernard Lonergan - The Triune God: Systematics</w:t>
          </w:r>
          <w:r>
            <w:rPr>
              <w:noProof/>
            </w:rPr>
            <w:t xml:space="preserve"> (1st Edition (June 29, 2009) ed.). Toronto, Canada: University of Toronto Press, Scholarly Publishing Division;.</w:t>
          </w:r>
        </w:p>
        <w:p w:rsidR="00D16EA3" w:rsidRDefault="00D16EA3" w:rsidP="00D16EA3">
          <w:pPr>
            <w:pStyle w:val="Bibliography"/>
            <w:ind w:left="720" w:hanging="720"/>
            <w:rPr>
              <w:noProof/>
            </w:rPr>
          </w:pPr>
          <w:r>
            <w:rPr>
              <w:noProof/>
            </w:rPr>
            <w:t xml:space="preserve">Marías, J. (1967). </w:t>
          </w:r>
          <w:r>
            <w:rPr>
              <w:i/>
              <w:iCs/>
              <w:noProof/>
            </w:rPr>
            <w:t>History of Philosophy.</w:t>
          </w:r>
          <w:r>
            <w:rPr>
              <w:noProof/>
            </w:rPr>
            <w:t xml:space="preserve"> (S. A. Strowbridge, Trans.) New York: Dover Publicartions, Inc.</w:t>
          </w:r>
        </w:p>
        <w:p w:rsidR="00D16EA3" w:rsidRPr="009C150C" w:rsidRDefault="00D16EA3" w:rsidP="00D16EA3">
          <w:pPr>
            <w:pStyle w:val="Bibliography"/>
            <w:ind w:left="720" w:hanging="720"/>
            <w:rPr>
              <w:noProof/>
              <w:lang w:val="es-ES"/>
            </w:rPr>
          </w:pPr>
          <w:r>
            <w:rPr>
              <w:noProof/>
            </w:rPr>
            <w:t xml:space="preserve">McPartland, T. J. (2010). </w:t>
          </w:r>
          <w:r>
            <w:rPr>
              <w:i/>
              <w:iCs/>
              <w:noProof/>
            </w:rPr>
            <w:t>Lonergan and Historiogrpahy: The Epistemological Philosophy of History.</w:t>
          </w:r>
          <w:r>
            <w:rPr>
              <w:noProof/>
            </w:rPr>
            <w:t xml:space="preserve"> </w:t>
          </w:r>
          <w:r w:rsidRPr="009C150C">
            <w:rPr>
              <w:noProof/>
              <w:lang w:val="es-ES"/>
            </w:rPr>
            <w:t>Columbia, Missouri, EUA: Universityof Missouri Prass.</w:t>
          </w:r>
        </w:p>
        <w:p w:rsidR="00D16EA3" w:rsidRPr="00081069" w:rsidRDefault="00D16EA3" w:rsidP="00D16EA3">
          <w:pPr>
            <w:pStyle w:val="Bibliography"/>
            <w:ind w:left="720" w:hanging="720"/>
            <w:rPr>
              <w:noProof/>
              <w:lang w:val="es-ES"/>
            </w:rPr>
          </w:pPr>
          <w:r w:rsidRPr="009C150C">
            <w:rPr>
              <w:noProof/>
              <w:lang w:val="es-ES"/>
            </w:rPr>
            <w:t xml:space="preserve">Navarte, C. (1981). </w:t>
          </w:r>
          <w:r w:rsidRPr="009C150C">
            <w:rPr>
              <w:i/>
              <w:iCs/>
              <w:noProof/>
              <w:lang w:val="es-ES"/>
            </w:rPr>
            <w:t>Problemas de Método y Teoría (Method and Theory Problems) .</w:t>
          </w:r>
          <w:r w:rsidRPr="009C150C">
            <w:rPr>
              <w:noProof/>
              <w:lang w:val="es-ES"/>
            </w:rPr>
            <w:t xml:space="preserve"> </w:t>
          </w:r>
          <w:r w:rsidRPr="00081069">
            <w:rPr>
              <w:noProof/>
              <w:lang w:val="es-ES"/>
            </w:rPr>
            <w:t>Santiago de Chile: Universidad de Chile.</w:t>
          </w:r>
        </w:p>
        <w:p w:rsidR="00D16EA3" w:rsidRDefault="00D16EA3" w:rsidP="00D16EA3">
          <w:pPr>
            <w:pStyle w:val="Bibliography"/>
            <w:ind w:left="720" w:hanging="720"/>
            <w:rPr>
              <w:noProof/>
            </w:rPr>
          </w:pPr>
          <w:r>
            <w:rPr>
              <w:i/>
              <w:iCs/>
              <w:noProof/>
            </w:rPr>
            <w:t>Online Etymological Dictionary</w:t>
          </w:r>
          <w:r>
            <w:rPr>
              <w:noProof/>
            </w:rPr>
            <w:t>. (n.d.). Retrieved 8 8, 2019, from https://www.etymonline.com/word/complication</w:t>
          </w:r>
        </w:p>
        <w:p w:rsidR="00D16EA3" w:rsidRDefault="00D16EA3" w:rsidP="00D16EA3">
          <w:pPr>
            <w:pStyle w:val="Bibliography"/>
            <w:ind w:left="720" w:hanging="720"/>
            <w:rPr>
              <w:noProof/>
            </w:rPr>
          </w:pPr>
          <w:r>
            <w:rPr>
              <w:noProof/>
            </w:rPr>
            <w:t xml:space="preserve">Parry, R. (2014). </w:t>
          </w:r>
          <w:r>
            <w:rPr>
              <w:i/>
              <w:iCs/>
              <w:noProof/>
            </w:rPr>
            <w:t>Episteme and Techne, ,,</w:t>
          </w:r>
          <w:r>
            <w:rPr>
              <w:noProof/>
            </w:rPr>
            <w:t>. (E. N. Zalta, Editor, &amp; Metaphysics Research Lab, Stanford University) Retrieved 12 5, 2019, from The Stanford Encyclopedia of Philosophy: https://plato.stanford.edu/entries/episteme-techne/</w:t>
          </w:r>
        </w:p>
        <w:p w:rsidR="00D16EA3" w:rsidRDefault="00D16EA3" w:rsidP="00D16EA3">
          <w:pPr>
            <w:pStyle w:val="Bibliography"/>
            <w:ind w:left="720" w:hanging="720"/>
            <w:rPr>
              <w:noProof/>
            </w:rPr>
          </w:pPr>
          <w:r>
            <w:rPr>
              <w:noProof/>
            </w:rPr>
            <w:t xml:space="preserve">Reese, W. (2019, 8 20). </w:t>
          </w:r>
          <w:r>
            <w:rPr>
              <w:i/>
              <w:iCs/>
              <w:noProof/>
            </w:rPr>
            <w:t>Encyclopaedia Britannica.</w:t>
          </w:r>
          <w:r>
            <w:rPr>
              <w:noProof/>
            </w:rPr>
            <w:t xml:space="preserve"> Retrieved 2019, from Pantheism: https://www.britannica.com/contributor/William-L-Reese/2428</w:t>
          </w:r>
        </w:p>
        <w:p w:rsidR="00D16EA3" w:rsidRDefault="00D16EA3" w:rsidP="00D16EA3">
          <w:pPr>
            <w:pStyle w:val="Bibliography"/>
            <w:ind w:left="720" w:hanging="720"/>
            <w:rPr>
              <w:noProof/>
            </w:rPr>
          </w:pPr>
          <w:r>
            <w:rPr>
              <w:noProof/>
            </w:rPr>
            <w:t xml:space="preserve">Schroeder, M. F., &amp; Todd, R. B. (1990). </w:t>
          </w:r>
          <w:r>
            <w:rPr>
              <w:i/>
              <w:iCs/>
              <w:noProof/>
            </w:rPr>
            <w:t>The Greek Aristotelian Commentators on the Intellect.</w:t>
          </w:r>
          <w:r>
            <w:rPr>
              <w:noProof/>
            </w:rPr>
            <w:t xml:space="preserve"> Toronto, Ontario, Canada: Pontifical Insitute of Mediaeval Studies.</w:t>
          </w:r>
        </w:p>
        <w:p w:rsidR="00D16EA3" w:rsidRDefault="00D16EA3" w:rsidP="00D16EA3">
          <w:pPr>
            <w:pStyle w:val="Bibliography"/>
            <w:ind w:left="720" w:hanging="720"/>
            <w:rPr>
              <w:noProof/>
            </w:rPr>
          </w:pPr>
          <w:r>
            <w:rPr>
              <w:noProof/>
            </w:rPr>
            <w:t xml:space="preserve">Spade, P. V. (1972). The Unity of a Science According to Peter Auriol. </w:t>
          </w:r>
          <w:r>
            <w:rPr>
              <w:i/>
              <w:iCs/>
              <w:noProof/>
            </w:rPr>
            <w:t>Franciscan Studies</w:t>
          </w:r>
          <w:r>
            <w:rPr>
              <w:noProof/>
            </w:rPr>
            <w:t xml:space="preserve"> </w:t>
          </w:r>
          <w:r>
            <w:rPr>
              <w:i/>
              <w:iCs/>
              <w:noProof/>
            </w:rPr>
            <w:t>, 32</w:t>
          </w:r>
          <w:r>
            <w:rPr>
              <w:noProof/>
            </w:rPr>
            <w:t>, 203-217.</w:t>
          </w:r>
        </w:p>
        <w:p w:rsidR="00D16EA3" w:rsidRDefault="00D16EA3" w:rsidP="00D16EA3">
          <w:pPr>
            <w:pStyle w:val="Bibliography"/>
            <w:ind w:left="720" w:hanging="720"/>
            <w:rPr>
              <w:noProof/>
            </w:rPr>
          </w:pPr>
          <w:r>
            <w:rPr>
              <w:noProof/>
            </w:rPr>
            <w:t xml:space="preserve">Stanovich, K. E. (2010). </w:t>
          </w:r>
          <w:r>
            <w:rPr>
              <w:i/>
              <w:iCs/>
              <w:noProof/>
            </w:rPr>
            <w:t>How to think straight about psychology</w:t>
          </w:r>
          <w:r>
            <w:rPr>
              <w:noProof/>
            </w:rPr>
            <w:t xml:space="preserve"> (9th ed.). Boston, Massachusetts, USA: Allyn &amp; Bacon.</w:t>
          </w:r>
        </w:p>
        <w:p w:rsidR="00D16EA3" w:rsidRDefault="00D16EA3" w:rsidP="00D16EA3">
          <w:pPr>
            <w:pStyle w:val="Bibliography"/>
            <w:ind w:left="720" w:hanging="720"/>
            <w:rPr>
              <w:noProof/>
            </w:rPr>
          </w:pPr>
          <w:r>
            <w:rPr>
              <w:noProof/>
            </w:rPr>
            <w:t xml:space="preserve">Stevens, S. (1935). The Operational Basis of Psychology. </w:t>
          </w:r>
          <w:r>
            <w:rPr>
              <w:i/>
              <w:iCs/>
              <w:noProof/>
            </w:rPr>
            <w:t>American Journal of Psychology</w:t>
          </w:r>
          <w:r>
            <w:rPr>
              <w:noProof/>
            </w:rPr>
            <w:t xml:space="preserve"> </w:t>
          </w:r>
          <w:r>
            <w:rPr>
              <w:i/>
              <w:iCs/>
              <w:noProof/>
            </w:rPr>
            <w:t>, 47</w:t>
          </w:r>
          <w:r>
            <w:rPr>
              <w:noProof/>
            </w:rPr>
            <w:t>, 323-330.</w:t>
          </w:r>
        </w:p>
        <w:p w:rsidR="00C85EF6" w:rsidRDefault="00260C7C" w:rsidP="00D16EA3">
          <w:pPr>
            <w:spacing w:after="200" w:line="276" w:lineRule="auto"/>
            <w:ind w:left="720" w:hanging="720"/>
          </w:pPr>
          <w:r>
            <w:fldChar w:fldCharType="end"/>
          </w:r>
        </w:p>
      </w:sdtContent>
    </w:sdt>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D16EA3">
      <w:pPr>
        <w:spacing w:after="200" w:line="276" w:lineRule="auto"/>
        <w:ind w:left="720" w:hanging="720"/>
      </w:pPr>
    </w:p>
    <w:p w:rsidR="009613F8" w:rsidRDefault="009613F8" w:rsidP="009613F8">
      <w:pPr>
        <w:spacing w:after="200" w:line="276" w:lineRule="auto"/>
        <w:ind w:left="720" w:hanging="720"/>
        <w:jc w:val="center"/>
        <w:rPr>
          <w:b/>
          <w:sz w:val="28"/>
          <w:szCs w:val="28"/>
          <w:u w:val="single"/>
        </w:rPr>
      </w:pPr>
      <w:r w:rsidRPr="009613F8">
        <w:rPr>
          <w:b/>
          <w:sz w:val="28"/>
          <w:szCs w:val="28"/>
          <w:u w:val="single"/>
        </w:rPr>
        <w:t>ANNEX</w:t>
      </w:r>
    </w:p>
    <w:p w:rsidR="00C54EEB" w:rsidRDefault="009613F8" w:rsidP="009613F8">
      <w:pPr>
        <w:spacing w:before="100" w:beforeAutospacing="1" w:after="100" w:afterAutospacing="1"/>
        <w:rPr>
          <w:sz w:val="24"/>
          <w:szCs w:val="24"/>
        </w:rPr>
      </w:pPr>
      <w:r w:rsidRPr="009613F8">
        <w:rPr>
          <w:sz w:val="24"/>
          <w:szCs w:val="24"/>
        </w:rPr>
        <w:t xml:space="preserve">Word </w:t>
      </w:r>
      <w:r w:rsidR="001E0B42" w:rsidRPr="009613F8">
        <w:rPr>
          <w:sz w:val="24"/>
          <w:szCs w:val="24"/>
        </w:rPr>
        <w:t>has</w:t>
      </w:r>
      <w:r w:rsidRPr="009613F8">
        <w:rPr>
          <w:sz w:val="24"/>
          <w:szCs w:val="24"/>
        </w:rPr>
        <w:t xml:space="preserve"> a good </w:t>
      </w:r>
      <w:r w:rsidR="00C54EEB">
        <w:rPr>
          <w:sz w:val="24"/>
          <w:szCs w:val="24"/>
        </w:rPr>
        <w:t xml:space="preserve">and user-friendly </w:t>
      </w:r>
      <w:r w:rsidRPr="009613F8">
        <w:rPr>
          <w:sz w:val="24"/>
          <w:szCs w:val="24"/>
        </w:rPr>
        <w:t xml:space="preserve">functionality for using the APA referencing style.  </w:t>
      </w:r>
      <w:r w:rsidR="00C54EEB">
        <w:rPr>
          <w:sz w:val="24"/>
          <w:szCs w:val="24"/>
        </w:rPr>
        <w:t xml:space="preserve">It requires just the </w:t>
      </w:r>
      <w:r w:rsidR="001E0B42">
        <w:rPr>
          <w:sz w:val="24"/>
          <w:szCs w:val="24"/>
        </w:rPr>
        <w:t>following</w:t>
      </w:r>
      <w:r w:rsidR="00C54EEB">
        <w:rPr>
          <w:sz w:val="24"/>
          <w:szCs w:val="24"/>
        </w:rPr>
        <w:t xml:space="preserve"> three steps to start writing down the reference. If the reference is already written in another referencing style, you can copy and paste it according Word’s data entry for </w:t>
      </w:r>
      <w:r w:rsidR="00C54EEB" w:rsidRPr="009613F8">
        <w:rPr>
          <w:sz w:val="24"/>
          <w:szCs w:val="24"/>
        </w:rPr>
        <w:t>APA referencing</w:t>
      </w:r>
      <w:r w:rsidR="00C54EEB">
        <w:rPr>
          <w:sz w:val="24"/>
          <w:szCs w:val="24"/>
        </w:rPr>
        <w:t xml:space="preserve"> </w:t>
      </w:r>
    </w:p>
    <w:p w:rsidR="009613F8" w:rsidRDefault="009613F8" w:rsidP="009613F8">
      <w:pPr>
        <w:spacing w:before="100" w:beforeAutospacing="1" w:after="100" w:afterAutospacing="1"/>
      </w:pPr>
      <w:r>
        <w:rPr>
          <w:noProof/>
        </w:rPr>
        <w:drawing>
          <wp:inline distT="0" distB="0" distL="0" distR="0">
            <wp:extent cx="5257800" cy="1771650"/>
            <wp:effectExtent l="19050" t="0" r="0" b="0"/>
            <wp:docPr id="8" name="gmail-m_-5961217996392351787gmail-m_-848976956278507222gmail-m_-8294637661545039707Object 1" descr="cid:image001.png@01D7339F.A4F05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5961217996392351787gmail-m_-848976956278507222gmail-m_-8294637661545039707Object 1" descr="cid:image001.png@01D7339F.A4F05730"/>
                    <pic:cNvPicPr>
                      <a:picLocks noChangeAspect="1" noChangeArrowheads="1"/>
                    </pic:cNvPicPr>
                  </pic:nvPicPr>
                  <pic:blipFill>
                    <a:blip r:embed="rId24" r:link="rId25" cstate="print"/>
                    <a:srcRect/>
                    <a:stretch>
                      <a:fillRect/>
                    </a:stretch>
                  </pic:blipFill>
                  <pic:spPr bwMode="auto">
                    <a:xfrm>
                      <a:off x="0" y="0"/>
                      <a:ext cx="5282314" cy="1779910"/>
                    </a:xfrm>
                    <a:prstGeom prst="rect">
                      <a:avLst/>
                    </a:prstGeom>
                    <a:noFill/>
                    <a:ln w="9525">
                      <a:noFill/>
                      <a:miter lim="800000"/>
                      <a:headEnd/>
                      <a:tailEnd/>
                    </a:ln>
                  </pic:spPr>
                </pic:pic>
              </a:graphicData>
            </a:graphic>
          </wp:inline>
        </w:drawing>
      </w:r>
    </w:p>
    <w:p w:rsidR="009613F8" w:rsidRPr="009613F8" w:rsidRDefault="009613F8" w:rsidP="009613F8">
      <w:pPr>
        <w:spacing w:after="200" w:line="276" w:lineRule="auto"/>
        <w:ind w:left="720" w:hanging="720"/>
        <w:jc w:val="center"/>
        <w:rPr>
          <w:b/>
          <w:sz w:val="28"/>
          <w:szCs w:val="28"/>
          <w:u w:val="single"/>
        </w:rPr>
      </w:pPr>
    </w:p>
    <w:sectPr w:rsidR="009613F8" w:rsidRPr="009613F8" w:rsidSect="004544D4">
      <w:headerReference w:type="even" r:id="rId26"/>
      <w:headerReference w:type="default" r:id="rId27"/>
      <w:footerReference w:type="even" r:id="rId28"/>
      <w:footerReference w:type="default" r:id="rId29"/>
      <w:headerReference w:type="first" r:id="rId30"/>
      <w:pgSz w:w="12240" w:h="15840" w:code="1"/>
      <w:pgMar w:top="1152" w:right="2074" w:bottom="1728" w:left="1872" w:header="720" w:footer="720" w:gutter="0"/>
      <w:cols w:space="720" w:equalWidth="0">
        <w:col w:w="7962"/>
      </w:cols>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68" w:rsidRDefault="00AE1468" w:rsidP="009872C7">
      <w:r>
        <w:separator/>
      </w:r>
    </w:p>
  </w:endnote>
  <w:endnote w:type="continuationSeparator" w:id="0">
    <w:p w:rsidR="00AE1468" w:rsidRDefault="00AE1468" w:rsidP="00987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6C" w:rsidRDefault="00260C7C">
    <w:pPr>
      <w:pStyle w:val="Footer"/>
    </w:pPr>
    <w:r>
      <w:rPr>
        <w:rStyle w:val="PageNumber"/>
      </w:rPr>
      <w:fldChar w:fldCharType="begin"/>
    </w:r>
    <w:r w:rsidR="00EF416C">
      <w:rPr>
        <w:rStyle w:val="PageNumber"/>
      </w:rPr>
      <w:instrText xml:space="preserve"> PAGE </w:instrText>
    </w:r>
    <w:r>
      <w:rPr>
        <w:rStyle w:val="PageNumber"/>
      </w:rPr>
      <w:fldChar w:fldCharType="separate"/>
    </w:r>
    <w:r w:rsidR="00EF416C">
      <w:rPr>
        <w:rStyle w:val="PageNumber"/>
        <w:noProof/>
      </w:rPr>
      <w:t>6</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6C" w:rsidRDefault="00260C7C" w:rsidP="00A40B63">
    <w:pPr>
      <w:pStyle w:val="Footer"/>
      <w:jc w:val="right"/>
    </w:pPr>
    <w:r>
      <w:rPr>
        <w:rStyle w:val="PageNumber"/>
      </w:rPr>
      <w:fldChar w:fldCharType="begin"/>
    </w:r>
    <w:r w:rsidR="00EF416C">
      <w:rPr>
        <w:rStyle w:val="PageNumber"/>
      </w:rPr>
      <w:instrText xml:space="preserve"> PAGE </w:instrText>
    </w:r>
    <w:r>
      <w:rPr>
        <w:rStyle w:val="PageNumber"/>
      </w:rPr>
      <w:fldChar w:fldCharType="separate"/>
    </w:r>
    <w:r w:rsidR="001E0B42">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68" w:rsidRDefault="00AE1468" w:rsidP="009872C7">
      <w:r>
        <w:separator/>
      </w:r>
    </w:p>
  </w:footnote>
  <w:footnote w:type="continuationSeparator" w:id="0">
    <w:p w:rsidR="00AE1468" w:rsidRDefault="00AE1468" w:rsidP="009872C7">
      <w:r>
        <w:continuationSeparator/>
      </w:r>
    </w:p>
  </w:footnote>
  <w:footnote w:id="1">
    <w:p w:rsidR="00806E45" w:rsidRPr="00806E45" w:rsidRDefault="00806E45">
      <w:pPr>
        <w:pStyle w:val="FootnoteText"/>
      </w:pPr>
      <w:r>
        <w:rPr>
          <w:rStyle w:val="FootnoteReference"/>
        </w:rPr>
        <w:footnoteRef/>
      </w:r>
      <w:r>
        <w:t xml:space="preserve"> This footnote would be used in the case of making explicit the contact authors.</w:t>
      </w:r>
    </w:p>
  </w:footnote>
  <w:footnote w:id="2">
    <w:p w:rsidR="00AD17A0" w:rsidRPr="00AD17A0" w:rsidRDefault="00AD17A0">
      <w:pPr>
        <w:pStyle w:val="FootnoteText"/>
      </w:pPr>
      <w:r>
        <w:rPr>
          <w:rStyle w:val="FootnoteReference"/>
        </w:rPr>
        <w:footnoteRef/>
      </w:r>
      <w:r>
        <w:t xml:space="preserve"> </w:t>
      </w:r>
      <w:r w:rsidRPr="00AD17A0">
        <w:t>This footnote is to acknowledge t</w:t>
      </w:r>
      <w:r>
        <w:t xml:space="preserve">he name of who made the peer-editing or the final proofreading of the article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6C" w:rsidRPr="0009109B" w:rsidRDefault="00EF416C" w:rsidP="00A40B63">
    <w:pPr>
      <w:pStyle w:val="Header"/>
      <w:jc w:val="both"/>
      <w:rPr>
        <w:rFonts w:ascii="Gulim" w:eastAsia="Gulim" w:hAnsi="Gulim"/>
        <w:sz w:val="16"/>
        <w:lang w:eastAsia="ko-KR"/>
      </w:rPr>
    </w:pPr>
    <w:r w:rsidRPr="0009109B">
      <w:rPr>
        <w:rFonts w:ascii="Gulim" w:eastAsia="Gulim" w:hAnsi="Gulim" w:hint="eastAsia"/>
        <w:sz w:val="16"/>
      </w:rPr>
      <w:t>International Journal</w:t>
    </w:r>
    <w:r w:rsidRPr="0009109B">
      <w:rPr>
        <w:rFonts w:ascii="Gulim" w:eastAsia="Gulim" w:hAnsi="Gulim" w:hint="eastAsia"/>
        <w:sz w:val="16"/>
        <w:lang w:eastAsia="ko-KR"/>
      </w:rPr>
      <w:t xml:space="preserve"> of xxxxxx</w:t>
    </w:r>
  </w:p>
  <w:p w:rsidR="00EF416C" w:rsidRPr="0009109B" w:rsidRDefault="00EF416C" w:rsidP="00A40B63">
    <w:pPr>
      <w:pStyle w:val="Header"/>
      <w:jc w:val="both"/>
      <w:rPr>
        <w:rFonts w:ascii="Gulim" w:eastAsia="Gulim" w:hAnsi="Gulim"/>
        <w:sz w:val="16"/>
        <w:lang w:val="it-IT" w:eastAsia="ko-KR"/>
      </w:rPr>
    </w:pPr>
    <w:r>
      <w:rPr>
        <w:rFonts w:ascii="Gulim" w:eastAsia="Gulim" w:hAnsi="Gulim" w:hint="eastAsia"/>
        <w:sz w:val="16"/>
        <w:lang w:val="it-IT"/>
      </w:rPr>
      <w:t xml:space="preserve">Vol. x, No. </w:t>
    </w:r>
    <w:r>
      <w:rPr>
        <w:rFonts w:ascii="Gulim" w:eastAsia="Gulim" w:hAnsi="Gulim"/>
        <w:sz w:val="16"/>
        <w:lang w:val="it-IT"/>
      </w:rPr>
      <w:t>x,</w:t>
    </w:r>
    <w:r w:rsidRPr="0009109B">
      <w:rPr>
        <w:rFonts w:ascii="Gulim" w:eastAsia="Gulim" w:hAnsi="Gulim" w:hint="eastAsia"/>
        <w:sz w:val="16"/>
        <w:lang w:val="it-IT"/>
      </w:rPr>
      <w:t xml:space="preserve"> </w:t>
    </w:r>
    <w:r>
      <w:rPr>
        <w:rFonts w:ascii="Gulim" w:eastAsia="Gulim" w:hAnsi="Gulim"/>
        <w:sz w:val="16"/>
        <w:lang w:val="it-IT"/>
      </w:rPr>
      <w:t>(</w:t>
    </w:r>
    <w:r w:rsidRPr="0009109B">
      <w:rPr>
        <w:rFonts w:ascii="Gulim" w:eastAsia="Gulim" w:hAnsi="Gulim" w:hint="eastAsia"/>
        <w:sz w:val="16"/>
        <w:lang w:val="it-IT"/>
      </w:rPr>
      <w:t>20</w:t>
    </w:r>
    <w:r w:rsidRPr="0009109B">
      <w:rPr>
        <w:rFonts w:ascii="Gulim" w:eastAsia="Gulim" w:hAnsi="Gulim" w:hint="eastAsia"/>
        <w:sz w:val="16"/>
        <w:lang w:val="it-IT" w:eastAsia="ko-KR"/>
      </w:rPr>
      <w:t>xx</w:t>
    </w:r>
    <w:r>
      <w:rPr>
        <w:rFonts w:ascii="Gulim" w:eastAsia="Gulim" w:hAnsi="Gulim"/>
        <w:sz w:val="16"/>
        <w:lang w:val="it-IT" w:eastAsia="ko-KR"/>
      </w:rPr>
      <w:t>)</w:t>
    </w:r>
  </w:p>
  <w:p w:rsidR="00EF416C" w:rsidRPr="0009109B" w:rsidRDefault="00EF416C" w:rsidP="00A40B63">
    <w:pPr>
      <w:pStyle w:val="Header"/>
      <w:jc w:val="both"/>
      <w:rPr>
        <w:rFonts w:ascii="Gulim" w:eastAsia="Gulim" w:hAnsi="Gulim"/>
        <w:sz w:val="16"/>
        <w:lang w:val="it-IT" w:eastAsia="ko-KR"/>
      </w:rPr>
    </w:pPr>
  </w:p>
  <w:p w:rsidR="00EF416C" w:rsidRPr="0009109B" w:rsidRDefault="00EF416C" w:rsidP="00A40B63">
    <w:pPr>
      <w:pStyle w:val="Header"/>
      <w:jc w:val="both"/>
      <w:rPr>
        <w:rFonts w:ascii="Gulim" w:eastAsia="Gulim" w:hAnsi="Gulim"/>
        <w:sz w:val="16"/>
        <w:lang w:val="it-IT" w:eastAsia="ko-K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6C" w:rsidRPr="0009109B" w:rsidRDefault="00EF416C" w:rsidP="00A40B63">
    <w:pPr>
      <w:pStyle w:val="Header"/>
      <w:jc w:val="right"/>
      <w:rPr>
        <w:rFonts w:ascii="Gulim" w:eastAsia="Gulim" w:hAnsi="Gulim"/>
        <w:sz w:val="16"/>
        <w:lang w:val="it-IT" w:eastAsia="ko-KR"/>
      </w:rPr>
    </w:pPr>
  </w:p>
  <w:p w:rsidR="00EF416C" w:rsidRPr="0009109B" w:rsidRDefault="00EF416C" w:rsidP="00A40B63">
    <w:pPr>
      <w:pStyle w:val="Header"/>
      <w:jc w:val="right"/>
      <w:rPr>
        <w:rFonts w:ascii="Gulim" w:eastAsia="Gulim" w:hAnsi="Gulim"/>
        <w:sz w:val="16"/>
        <w:lang w:val="it-IT" w:eastAsia="ko-K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6C" w:rsidRPr="0009109B" w:rsidRDefault="00EF416C" w:rsidP="00A40B63">
    <w:pPr>
      <w:pStyle w:val="Header"/>
      <w:jc w:val="right"/>
      <w:rPr>
        <w:rFonts w:ascii="Gulim" w:eastAsia="Gulim" w:hAnsi="Gulim"/>
        <w:sz w:val="16"/>
        <w:lang w:val="it-IT" w:eastAsia="ko-KR"/>
      </w:rPr>
    </w:pPr>
  </w:p>
  <w:p w:rsidR="00EF416C" w:rsidRPr="0009109B" w:rsidRDefault="00EF416C" w:rsidP="00A40B63">
    <w:pPr>
      <w:pStyle w:val="Header"/>
      <w:jc w:val="right"/>
      <w:rPr>
        <w:rFonts w:ascii="Gulim" w:eastAsia="Gulim" w:hAnsi="Gulim"/>
        <w:sz w:val="16"/>
        <w:lang w:val="it-IT"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10C"/>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240371"/>
    <w:multiLevelType w:val="hybridMultilevel"/>
    <w:tmpl w:val="6C3C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BF2E83"/>
    <w:multiLevelType w:val="hybridMultilevel"/>
    <w:tmpl w:val="14FA2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872C7"/>
    <w:rsid w:val="00003A1F"/>
    <w:rsid w:val="00013CB8"/>
    <w:rsid w:val="00025E40"/>
    <w:rsid w:val="000379C1"/>
    <w:rsid w:val="00055AF2"/>
    <w:rsid w:val="000608FF"/>
    <w:rsid w:val="00070121"/>
    <w:rsid w:val="00082E97"/>
    <w:rsid w:val="000A1317"/>
    <w:rsid w:val="000B0A83"/>
    <w:rsid w:val="000D7D40"/>
    <w:rsid w:val="000E2D33"/>
    <w:rsid w:val="000E70AB"/>
    <w:rsid w:val="001118A1"/>
    <w:rsid w:val="00114545"/>
    <w:rsid w:val="00115C5F"/>
    <w:rsid w:val="001205EB"/>
    <w:rsid w:val="00121DAF"/>
    <w:rsid w:val="00127A65"/>
    <w:rsid w:val="001340D7"/>
    <w:rsid w:val="001375CC"/>
    <w:rsid w:val="00150738"/>
    <w:rsid w:val="001549F9"/>
    <w:rsid w:val="00165DB0"/>
    <w:rsid w:val="00177B91"/>
    <w:rsid w:val="0018153C"/>
    <w:rsid w:val="00182AF6"/>
    <w:rsid w:val="00182C91"/>
    <w:rsid w:val="00184B03"/>
    <w:rsid w:val="00194C34"/>
    <w:rsid w:val="001A3119"/>
    <w:rsid w:val="001A5FBE"/>
    <w:rsid w:val="001A6A1F"/>
    <w:rsid w:val="001B64B5"/>
    <w:rsid w:val="001B65FF"/>
    <w:rsid w:val="001C0F4C"/>
    <w:rsid w:val="001C23C9"/>
    <w:rsid w:val="001D04A7"/>
    <w:rsid w:val="001D1002"/>
    <w:rsid w:val="001D77C8"/>
    <w:rsid w:val="001E0B42"/>
    <w:rsid w:val="001E24B3"/>
    <w:rsid w:val="001E57A6"/>
    <w:rsid w:val="001F6C58"/>
    <w:rsid w:val="00200133"/>
    <w:rsid w:val="00212B52"/>
    <w:rsid w:val="00217116"/>
    <w:rsid w:val="002328E9"/>
    <w:rsid w:val="0023314A"/>
    <w:rsid w:val="00254C27"/>
    <w:rsid w:val="00257DCF"/>
    <w:rsid w:val="00260C7C"/>
    <w:rsid w:val="00270B66"/>
    <w:rsid w:val="00273579"/>
    <w:rsid w:val="00275AAE"/>
    <w:rsid w:val="00276A05"/>
    <w:rsid w:val="00283DD2"/>
    <w:rsid w:val="002847F0"/>
    <w:rsid w:val="00284B16"/>
    <w:rsid w:val="0028667C"/>
    <w:rsid w:val="002941F9"/>
    <w:rsid w:val="002A0A42"/>
    <w:rsid w:val="002A4B07"/>
    <w:rsid w:val="002A562D"/>
    <w:rsid w:val="002E0DC7"/>
    <w:rsid w:val="002F3815"/>
    <w:rsid w:val="00300ED1"/>
    <w:rsid w:val="00302EE4"/>
    <w:rsid w:val="003034DC"/>
    <w:rsid w:val="003051F9"/>
    <w:rsid w:val="00305D3C"/>
    <w:rsid w:val="003060AD"/>
    <w:rsid w:val="0031585B"/>
    <w:rsid w:val="00322F5C"/>
    <w:rsid w:val="003338F5"/>
    <w:rsid w:val="00334694"/>
    <w:rsid w:val="00351255"/>
    <w:rsid w:val="003619C9"/>
    <w:rsid w:val="003760D7"/>
    <w:rsid w:val="00382E22"/>
    <w:rsid w:val="003874CE"/>
    <w:rsid w:val="003B2177"/>
    <w:rsid w:val="003C52A2"/>
    <w:rsid w:val="004049B6"/>
    <w:rsid w:val="004127A4"/>
    <w:rsid w:val="004150E6"/>
    <w:rsid w:val="00422943"/>
    <w:rsid w:val="004251E7"/>
    <w:rsid w:val="004373BA"/>
    <w:rsid w:val="00451C49"/>
    <w:rsid w:val="00453F70"/>
    <w:rsid w:val="004543ED"/>
    <w:rsid w:val="004544D4"/>
    <w:rsid w:val="004740CD"/>
    <w:rsid w:val="004750A7"/>
    <w:rsid w:val="00477486"/>
    <w:rsid w:val="0048784F"/>
    <w:rsid w:val="00492A1A"/>
    <w:rsid w:val="004A52A8"/>
    <w:rsid w:val="004A7D1F"/>
    <w:rsid w:val="004D1B09"/>
    <w:rsid w:val="004D2482"/>
    <w:rsid w:val="004E3F18"/>
    <w:rsid w:val="004E4C0F"/>
    <w:rsid w:val="004E7D43"/>
    <w:rsid w:val="004F326C"/>
    <w:rsid w:val="00500CE0"/>
    <w:rsid w:val="00502876"/>
    <w:rsid w:val="00517BF6"/>
    <w:rsid w:val="0052196C"/>
    <w:rsid w:val="00522084"/>
    <w:rsid w:val="005570B7"/>
    <w:rsid w:val="0056666F"/>
    <w:rsid w:val="00573C56"/>
    <w:rsid w:val="00574308"/>
    <w:rsid w:val="00574BBA"/>
    <w:rsid w:val="00576573"/>
    <w:rsid w:val="00586761"/>
    <w:rsid w:val="00592CFE"/>
    <w:rsid w:val="005973CE"/>
    <w:rsid w:val="005A2525"/>
    <w:rsid w:val="005B576E"/>
    <w:rsid w:val="005E5E87"/>
    <w:rsid w:val="005F0876"/>
    <w:rsid w:val="005F2E73"/>
    <w:rsid w:val="005F7AA4"/>
    <w:rsid w:val="00601348"/>
    <w:rsid w:val="00605BFE"/>
    <w:rsid w:val="006121BE"/>
    <w:rsid w:val="00617126"/>
    <w:rsid w:val="00627969"/>
    <w:rsid w:val="00637EFE"/>
    <w:rsid w:val="006409AE"/>
    <w:rsid w:val="00661947"/>
    <w:rsid w:val="00694E54"/>
    <w:rsid w:val="006964B3"/>
    <w:rsid w:val="006B16CF"/>
    <w:rsid w:val="006B62FD"/>
    <w:rsid w:val="006C0CD0"/>
    <w:rsid w:val="006C3644"/>
    <w:rsid w:val="006D0F56"/>
    <w:rsid w:val="006D2AD4"/>
    <w:rsid w:val="006D3E36"/>
    <w:rsid w:val="006F0C93"/>
    <w:rsid w:val="006F1AC1"/>
    <w:rsid w:val="006F29B2"/>
    <w:rsid w:val="006F2EB9"/>
    <w:rsid w:val="006F66C0"/>
    <w:rsid w:val="006F6E12"/>
    <w:rsid w:val="00701D38"/>
    <w:rsid w:val="00706438"/>
    <w:rsid w:val="007074D1"/>
    <w:rsid w:val="0071178B"/>
    <w:rsid w:val="00712EF0"/>
    <w:rsid w:val="00716F84"/>
    <w:rsid w:val="00722469"/>
    <w:rsid w:val="00735C85"/>
    <w:rsid w:val="00756291"/>
    <w:rsid w:val="007657D8"/>
    <w:rsid w:val="00765BEB"/>
    <w:rsid w:val="00766E76"/>
    <w:rsid w:val="007767A3"/>
    <w:rsid w:val="00786C0B"/>
    <w:rsid w:val="00791CCA"/>
    <w:rsid w:val="007A4CA9"/>
    <w:rsid w:val="007B082D"/>
    <w:rsid w:val="007D773E"/>
    <w:rsid w:val="007F2D87"/>
    <w:rsid w:val="00801910"/>
    <w:rsid w:val="00802129"/>
    <w:rsid w:val="00806E45"/>
    <w:rsid w:val="00830912"/>
    <w:rsid w:val="00834086"/>
    <w:rsid w:val="00836CE7"/>
    <w:rsid w:val="00840D37"/>
    <w:rsid w:val="00853313"/>
    <w:rsid w:val="00862952"/>
    <w:rsid w:val="00866CD9"/>
    <w:rsid w:val="008755A7"/>
    <w:rsid w:val="00876EB8"/>
    <w:rsid w:val="008865F9"/>
    <w:rsid w:val="008A47CA"/>
    <w:rsid w:val="008B6075"/>
    <w:rsid w:val="008B7330"/>
    <w:rsid w:val="008D1E56"/>
    <w:rsid w:val="008D61E7"/>
    <w:rsid w:val="008E1C7E"/>
    <w:rsid w:val="008E7918"/>
    <w:rsid w:val="008F2851"/>
    <w:rsid w:val="008F7592"/>
    <w:rsid w:val="00901E8F"/>
    <w:rsid w:val="009158E2"/>
    <w:rsid w:val="00923B06"/>
    <w:rsid w:val="009262A2"/>
    <w:rsid w:val="00930506"/>
    <w:rsid w:val="0093369B"/>
    <w:rsid w:val="00945DE5"/>
    <w:rsid w:val="009613F8"/>
    <w:rsid w:val="00964E7A"/>
    <w:rsid w:val="009651E1"/>
    <w:rsid w:val="009723D9"/>
    <w:rsid w:val="0098463A"/>
    <w:rsid w:val="009872C7"/>
    <w:rsid w:val="00993700"/>
    <w:rsid w:val="00995F50"/>
    <w:rsid w:val="009B3BA5"/>
    <w:rsid w:val="009B45EA"/>
    <w:rsid w:val="009C04A0"/>
    <w:rsid w:val="00A3554E"/>
    <w:rsid w:val="00A364BA"/>
    <w:rsid w:val="00A40B63"/>
    <w:rsid w:val="00A42435"/>
    <w:rsid w:val="00A44613"/>
    <w:rsid w:val="00A534F5"/>
    <w:rsid w:val="00A53798"/>
    <w:rsid w:val="00A60DF7"/>
    <w:rsid w:val="00A62F37"/>
    <w:rsid w:val="00A71CF4"/>
    <w:rsid w:val="00A94EA8"/>
    <w:rsid w:val="00AA71C6"/>
    <w:rsid w:val="00AB036D"/>
    <w:rsid w:val="00AB23F3"/>
    <w:rsid w:val="00AD17A0"/>
    <w:rsid w:val="00AE1468"/>
    <w:rsid w:val="00AE3965"/>
    <w:rsid w:val="00AE5F29"/>
    <w:rsid w:val="00AE76D1"/>
    <w:rsid w:val="00B30182"/>
    <w:rsid w:val="00B32AD6"/>
    <w:rsid w:val="00B34FE0"/>
    <w:rsid w:val="00B44D4B"/>
    <w:rsid w:val="00B5021B"/>
    <w:rsid w:val="00B504C0"/>
    <w:rsid w:val="00B51448"/>
    <w:rsid w:val="00B56A14"/>
    <w:rsid w:val="00B56DBD"/>
    <w:rsid w:val="00B6746A"/>
    <w:rsid w:val="00B67A1A"/>
    <w:rsid w:val="00B84A6B"/>
    <w:rsid w:val="00B937DE"/>
    <w:rsid w:val="00BA441C"/>
    <w:rsid w:val="00BA65BF"/>
    <w:rsid w:val="00BB2D01"/>
    <w:rsid w:val="00BC76EA"/>
    <w:rsid w:val="00BD3713"/>
    <w:rsid w:val="00BE1B75"/>
    <w:rsid w:val="00BE641D"/>
    <w:rsid w:val="00BF0583"/>
    <w:rsid w:val="00C14B33"/>
    <w:rsid w:val="00C14EDA"/>
    <w:rsid w:val="00C178C7"/>
    <w:rsid w:val="00C3104C"/>
    <w:rsid w:val="00C53B93"/>
    <w:rsid w:val="00C54EEB"/>
    <w:rsid w:val="00C56D2E"/>
    <w:rsid w:val="00C63763"/>
    <w:rsid w:val="00C67A4A"/>
    <w:rsid w:val="00C75B5A"/>
    <w:rsid w:val="00C8557A"/>
    <w:rsid w:val="00C85711"/>
    <w:rsid w:val="00C85EF6"/>
    <w:rsid w:val="00C87D2B"/>
    <w:rsid w:val="00C9410B"/>
    <w:rsid w:val="00CB17EC"/>
    <w:rsid w:val="00CC2311"/>
    <w:rsid w:val="00CC3F42"/>
    <w:rsid w:val="00CD6F6B"/>
    <w:rsid w:val="00CF19D0"/>
    <w:rsid w:val="00D011C7"/>
    <w:rsid w:val="00D01BA4"/>
    <w:rsid w:val="00D1101F"/>
    <w:rsid w:val="00D14542"/>
    <w:rsid w:val="00D16EA3"/>
    <w:rsid w:val="00D21058"/>
    <w:rsid w:val="00D304ED"/>
    <w:rsid w:val="00D306FD"/>
    <w:rsid w:val="00D3543F"/>
    <w:rsid w:val="00D43371"/>
    <w:rsid w:val="00D57A66"/>
    <w:rsid w:val="00D604C7"/>
    <w:rsid w:val="00D67973"/>
    <w:rsid w:val="00D80288"/>
    <w:rsid w:val="00D96E68"/>
    <w:rsid w:val="00DA7AA6"/>
    <w:rsid w:val="00DB64A5"/>
    <w:rsid w:val="00DE7D6D"/>
    <w:rsid w:val="00DF713F"/>
    <w:rsid w:val="00E218BB"/>
    <w:rsid w:val="00E24343"/>
    <w:rsid w:val="00E31EED"/>
    <w:rsid w:val="00E32C5D"/>
    <w:rsid w:val="00E4686F"/>
    <w:rsid w:val="00E650E1"/>
    <w:rsid w:val="00E679CB"/>
    <w:rsid w:val="00E742F7"/>
    <w:rsid w:val="00E74FE7"/>
    <w:rsid w:val="00E7512A"/>
    <w:rsid w:val="00E7536F"/>
    <w:rsid w:val="00E75C58"/>
    <w:rsid w:val="00E811F7"/>
    <w:rsid w:val="00E97C0F"/>
    <w:rsid w:val="00EA0E28"/>
    <w:rsid w:val="00EA5030"/>
    <w:rsid w:val="00EB2F2E"/>
    <w:rsid w:val="00EB55D2"/>
    <w:rsid w:val="00ED35EA"/>
    <w:rsid w:val="00ED3E2D"/>
    <w:rsid w:val="00EE4A04"/>
    <w:rsid w:val="00EE52F1"/>
    <w:rsid w:val="00EE775C"/>
    <w:rsid w:val="00EF1F73"/>
    <w:rsid w:val="00EF25CC"/>
    <w:rsid w:val="00EF416C"/>
    <w:rsid w:val="00EF494C"/>
    <w:rsid w:val="00F17056"/>
    <w:rsid w:val="00F21099"/>
    <w:rsid w:val="00F52C42"/>
    <w:rsid w:val="00F546BC"/>
    <w:rsid w:val="00F55276"/>
    <w:rsid w:val="00F60FE3"/>
    <w:rsid w:val="00F66500"/>
    <w:rsid w:val="00F81852"/>
    <w:rsid w:val="00F82400"/>
    <w:rsid w:val="00F85B44"/>
    <w:rsid w:val="00F8706E"/>
    <w:rsid w:val="00F94EC3"/>
    <w:rsid w:val="00F963FD"/>
    <w:rsid w:val="00F9693D"/>
    <w:rsid w:val="00FB47D6"/>
    <w:rsid w:val="00FB5A42"/>
    <w:rsid w:val="00FC354A"/>
    <w:rsid w:val="00FD29E5"/>
    <w:rsid w:val="00FD60CE"/>
    <w:rsid w:val="00FF3126"/>
    <w:rsid w:val="00FF4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C7"/>
    <w:pPr>
      <w:spacing w:after="0" w:line="240" w:lineRule="auto"/>
    </w:pPr>
    <w:rPr>
      <w:rFonts w:ascii="Times New Roman" w:eastAsia="Batang" w:hAnsi="Times New Roman" w:cs="Times New Roman"/>
      <w:sz w:val="20"/>
      <w:szCs w:val="20"/>
    </w:rPr>
  </w:style>
  <w:style w:type="paragraph" w:styleId="Heading1">
    <w:name w:val="heading 1"/>
    <w:basedOn w:val="Normal"/>
    <w:next w:val="Normal"/>
    <w:link w:val="Heading1Char"/>
    <w:qFormat/>
    <w:rsid w:val="009872C7"/>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2C7"/>
    <w:rPr>
      <w:rFonts w:ascii="Times New Roman" w:eastAsia="Batang" w:hAnsi="Times New Roman" w:cs="Times New Roman"/>
      <w:b/>
      <w:sz w:val="28"/>
      <w:szCs w:val="20"/>
    </w:rPr>
  </w:style>
  <w:style w:type="paragraph" w:styleId="BodyTextIndent">
    <w:name w:val="Body Text Indent"/>
    <w:basedOn w:val="Normal"/>
    <w:link w:val="BodyTextIndentChar"/>
    <w:rsid w:val="009872C7"/>
    <w:pPr>
      <w:ind w:firstLine="245"/>
      <w:jc w:val="both"/>
    </w:pPr>
    <w:rPr>
      <w:spacing w:val="6"/>
      <w:sz w:val="22"/>
    </w:rPr>
  </w:style>
  <w:style w:type="character" w:customStyle="1" w:styleId="BodyTextIndentChar">
    <w:name w:val="Body Text Indent Char"/>
    <w:basedOn w:val="DefaultParagraphFont"/>
    <w:link w:val="BodyTextIndent"/>
    <w:rsid w:val="009872C7"/>
    <w:rPr>
      <w:rFonts w:ascii="Times New Roman" w:eastAsia="Batang" w:hAnsi="Times New Roman" w:cs="Times New Roman"/>
      <w:spacing w:val="6"/>
      <w:szCs w:val="20"/>
    </w:rPr>
  </w:style>
  <w:style w:type="paragraph" w:styleId="BodyText">
    <w:name w:val="Body Text"/>
    <w:basedOn w:val="Normal"/>
    <w:link w:val="BodyTextChar"/>
    <w:rsid w:val="009872C7"/>
    <w:pPr>
      <w:jc w:val="both"/>
    </w:pPr>
    <w:rPr>
      <w:i/>
      <w:sz w:val="22"/>
    </w:rPr>
  </w:style>
  <w:style w:type="character" w:customStyle="1" w:styleId="BodyTextChar">
    <w:name w:val="Body Text Char"/>
    <w:basedOn w:val="DefaultParagraphFont"/>
    <w:link w:val="BodyText"/>
    <w:rsid w:val="009872C7"/>
    <w:rPr>
      <w:rFonts w:ascii="Times New Roman" w:eastAsia="Batang" w:hAnsi="Times New Roman" w:cs="Times New Roman"/>
      <w:i/>
      <w:szCs w:val="20"/>
    </w:rPr>
  </w:style>
  <w:style w:type="paragraph" w:styleId="BodyTextIndent2">
    <w:name w:val="Body Text Indent 2"/>
    <w:basedOn w:val="Normal"/>
    <w:link w:val="BodyTextIndent2Char"/>
    <w:rsid w:val="009872C7"/>
    <w:pPr>
      <w:spacing w:before="120" w:line="260" w:lineRule="exact"/>
      <w:ind w:firstLine="245"/>
    </w:pPr>
    <w:rPr>
      <w:spacing w:val="6"/>
      <w:sz w:val="22"/>
    </w:rPr>
  </w:style>
  <w:style w:type="character" w:customStyle="1" w:styleId="BodyTextIndent2Char">
    <w:name w:val="Body Text Indent 2 Char"/>
    <w:basedOn w:val="DefaultParagraphFont"/>
    <w:link w:val="BodyTextIndent2"/>
    <w:rsid w:val="009872C7"/>
    <w:rPr>
      <w:rFonts w:ascii="Times New Roman" w:eastAsia="Batang" w:hAnsi="Times New Roman" w:cs="Times New Roman"/>
      <w:spacing w:val="6"/>
      <w:szCs w:val="20"/>
    </w:rPr>
  </w:style>
  <w:style w:type="paragraph" w:styleId="Header">
    <w:name w:val="header"/>
    <w:basedOn w:val="Normal"/>
    <w:link w:val="HeaderChar"/>
    <w:rsid w:val="009872C7"/>
    <w:pPr>
      <w:tabs>
        <w:tab w:val="center" w:pos="4252"/>
        <w:tab w:val="right" w:pos="8504"/>
      </w:tabs>
      <w:snapToGrid w:val="0"/>
    </w:pPr>
  </w:style>
  <w:style w:type="character" w:customStyle="1" w:styleId="HeaderChar">
    <w:name w:val="Header Char"/>
    <w:basedOn w:val="DefaultParagraphFont"/>
    <w:link w:val="Header"/>
    <w:rsid w:val="009872C7"/>
    <w:rPr>
      <w:rFonts w:ascii="Times New Roman" w:eastAsia="Batang" w:hAnsi="Times New Roman" w:cs="Times New Roman"/>
      <w:sz w:val="20"/>
      <w:szCs w:val="20"/>
    </w:rPr>
  </w:style>
  <w:style w:type="paragraph" w:styleId="Footer">
    <w:name w:val="footer"/>
    <w:basedOn w:val="Normal"/>
    <w:link w:val="FooterChar"/>
    <w:uiPriority w:val="99"/>
    <w:rsid w:val="009872C7"/>
    <w:pPr>
      <w:tabs>
        <w:tab w:val="center" w:pos="4252"/>
        <w:tab w:val="right" w:pos="8504"/>
      </w:tabs>
      <w:snapToGrid w:val="0"/>
    </w:pPr>
  </w:style>
  <w:style w:type="character" w:customStyle="1" w:styleId="FooterChar">
    <w:name w:val="Footer Char"/>
    <w:basedOn w:val="DefaultParagraphFont"/>
    <w:link w:val="Footer"/>
    <w:uiPriority w:val="99"/>
    <w:rsid w:val="009872C7"/>
    <w:rPr>
      <w:rFonts w:ascii="Times New Roman" w:eastAsia="Batang" w:hAnsi="Times New Roman" w:cs="Times New Roman"/>
      <w:sz w:val="20"/>
      <w:szCs w:val="20"/>
    </w:rPr>
  </w:style>
  <w:style w:type="character" w:styleId="PageNumber">
    <w:name w:val="page number"/>
    <w:basedOn w:val="DefaultParagraphFont"/>
    <w:rsid w:val="009872C7"/>
  </w:style>
  <w:style w:type="paragraph" w:customStyle="1" w:styleId="References">
    <w:name w:val="References"/>
    <w:basedOn w:val="Normal"/>
    <w:rsid w:val="009872C7"/>
    <w:pPr>
      <w:jc w:val="both"/>
    </w:pPr>
    <w:rPr>
      <w:rFonts w:eastAsia="Malgun Gothic"/>
      <w:sz w:val="18"/>
    </w:rPr>
  </w:style>
  <w:style w:type="character" w:styleId="Strong">
    <w:name w:val="Strong"/>
    <w:uiPriority w:val="22"/>
    <w:qFormat/>
    <w:rsid w:val="009872C7"/>
    <w:rPr>
      <w:b/>
      <w:bCs/>
    </w:rPr>
  </w:style>
  <w:style w:type="paragraph" w:styleId="ListParagraph">
    <w:name w:val="List Paragraph"/>
    <w:basedOn w:val="Normal"/>
    <w:uiPriority w:val="34"/>
    <w:qFormat/>
    <w:rsid w:val="00661947"/>
    <w:pPr>
      <w:ind w:left="720"/>
      <w:contextualSpacing/>
    </w:pPr>
  </w:style>
  <w:style w:type="table" w:styleId="TableGrid">
    <w:name w:val="Table Grid"/>
    <w:basedOn w:val="TableNormal"/>
    <w:uiPriority w:val="59"/>
    <w:rsid w:val="007F2D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463A"/>
    <w:rPr>
      <w:rFonts w:ascii="Tahoma" w:hAnsi="Tahoma" w:cs="Tahoma"/>
      <w:sz w:val="16"/>
      <w:szCs w:val="16"/>
    </w:rPr>
  </w:style>
  <w:style w:type="character" w:customStyle="1" w:styleId="BalloonTextChar">
    <w:name w:val="Balloon Text Char"/>
    <w:basedOn w:val="DefaultParagraphFont"/>
    <w:link w:val="BalloonText"/>
    <w:uiPriority w:val="99"/>
    <w:semiHidden/>
    <w:rsid w:val="0098463A"/>
    <w:rPr>
      <w:rFonts w:ascii="Tahoma" w:eastAsia="Batang" w:hAnsi="Tahoma" w:cs="Tahoma"/>
      <w:sz w:val="16"/>
      <w:szCs w:val="16"/>
    </w:rPr>
  </w:style>
  <w:style w:type="character" w:styleId="Hyperlink">
    <w:name w:val="Hyperlink"/>
    <w:basedOn w:val="DefaultParagraphFont"/>
    <w:uiPriority w:val="99"/>
    <w:semiHidden/>
    <w:unhideWhenUsed/>
    <w:rsid w:val="00B6746A"/>
    <w:rPr>
      <w:color w:val="0000FF" w:themeColor="hyperlink"/>
      <w:u w:val="single"/>
    </w:rPr>
  </w:style>
  <w:style w:type="paragraph" w:styleId="FootnoteText">
    <w:name w:val="footnote text"/>
    <w:basedOn w:val="Normal"/>
    <w:link w:val="FootnoteTextChar"/>
    <w:uiPriority w:val="99"/>
    <w:semiHidden/>
    <w:unhideWhenUsed/>
    <w:rsid w:val="00AD17A0"/>
  </w:style>
  <w:style w:type="character" w:customStyle="1" w:styleId="FootnoteTextChar">
    <w:name w:val="Footnote Text Char"/>
    <w:basedOn w:val="DefaultParagraphFont"/>
    <w:link w:val="FootnoteText"/>
    <w:uiPriority w:val="99"/>
    <w:semiHidden/>
    <w:rsid w:val="00AD17A0"/>
    <w:rPr>
      <w:rFonts w:ascii="Times New Roman" w:eastAsia="Batang" w:hAnsi="Times New Roman" w:cs="Times New Roman"/>
      <w:sz w:val="20"/>
      <w:szCs w:val="20"/>
    </w:rPr>
  </w:style>
  <w:style w:type="character" w:styleId="FootnoteReference">
    <w:name w:val="footnote reference"/>
    <w:basedOn w:val="DefaultParagraphFont"/>
    <w:uiPriority w:val="99"/>
    <w:semiHidden/>
    <w:unhideWhenUsed/>
    <w:rsid w:val="00AD17A0"/>
    <w:rPr>
      <w:vertAlign w:val="superscript"/>
    </w:rPr>
  </w:style>
  <w:style w:type="paragraph" w:styleId="Bibliography">
    <w:name w:val="Bibliography"/>
    <w:basedOn w:val="Normal"/>
    <w:next w:val="Normal"/>
    <w:uiPriority w:val="37"/>
    <w:semiHidden/>
    <w:unhideWhenUsed/>
    <w:rsid w:val="00D16EA3"/>
  </w:style>
</w:styles>
</file>

<file path=word/webSettings.xml><?xml version="1.0" encoding="utf-8"?>
<w:webSettings xmlns:r="http://schemas.openxmlformats.org/officeDocument/2006/relationships" xmlns:w="http://schemas.openxmlformats.org/wordprocessingml/2006/main">
  <w:divs>
    <w:div w:id="13828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cid:image001.png@01D7352C.EFC9EC60"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iiisci.org/journal/sci/Quality-Assurance.pdf"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Chu90</b:Tag>
    <b:SourceType>Book</b:SourceType>
    <b:Guid>{84762FF9-646A-4029-936F-31C026CDF8D8}</b:Guid>
    <b:LCID>0</b:LCID>
    <b:Author>
      <b:Author>
        <b:NameList>
          <b:Person>
            <b:Last>Chubin</b:Last>
            <b:First>D.</b:First>
            <b:Middle>R.</b:Middle>
          </b:Person>
          <b:Person>
            <b:Last>J.</b:Last>
            <b:First>Hackett</b:First>
            <b:Middle>E.</b:Middle>
          </b:Person>
        </b:NameList>
      </b:Author>
    </b:Author>
    <b:Title>Peerless Science, Peer Review and U.S. Science Policy</b:Title>
    <b:Year>1990</b:Year>
    <b:City>New York</b:City>
    <b:Publisher>State University of New York Press</b:Publisher>
    <b:StateProvince>New York</b:StateProvince>
    <b:CountryRegion>USA</b:CountryRegion>
    <b:RefOrder>1</b:RefOrder>
  </b:Source>
  <b:Source>
    <b:Tag>Fin68</b:Tag>
    <b:SourceType>JournalArticle</b:SourceType>
    <b:Guid>{EBE4376E-D4BD-4D72-B9F7-8C0F880BC7E5}</b:Guid>
    <b:LCID>0</b:LCID>
    <b:Author>
      <b:Author>
        <b:NameList>
          <b:Person>
            <b:Last>Fink</b:Last>
            <b:First>E.</b:First>
          </b:Person>
        </b:NameList>
      </b:Author>
    </b:Author>
    <b:Title>Los Conceptos Operatorios en la Fenomenología de Hussel (The Operational Concepts in Husserl's Phenomenology)</b:Title>
    <b:Year>1968</b:Year>
    <b:City>Argentina</b:City>
    <b:Publisher>Paidos</b:Publisher>
    <b:BookTitle>Husserl, Cahiers de Royaumont.</b:BookTitle>
    <b:JournalName>Husserl, Cahiers de Royaumont</b:JournalName>
    <b:RefOrder>3</b:RefOrder>
  </b:Source>
  <b:Source>
    <b:Tag>Ack62</b:Tag>
    <b:SourceType>Book</b:SourceType>
    <b:Guid>{89BF0E76-024D-4F79-A980-BBCDF1AB20C8}</b:Guid>
    <b:LCID>1033</b:LCID>
    <b:Author>
      <b:Author>
        <b:NameList>
          <b:Person>
            <b:Last>Ackoff</b:Last>
            <b:First>Russel</b:First>
          </b:Person>
        </b:NameList>
      </b:Author>
    </b:Author>
    <b:Title>Scientific Method: Optimizing Applied Research Decisions</b:Title>
    <b:Year>1962</b:Year>
    <b:City>New York</b:City>
    <b:Publisher>John Wiley and Sons</b:Publisher>
    <b:RefOrder>2</b:RefOrder>
  </b:Source>
  <b:Source>
    <b:Tag>Bri27</b:Tag>
    <b:SourceType>Book</b:SourceType>
    <b:Guid>{760BC32C-DE9D-4DE3-971A-AB77A4C3432F}</b:Guid>
    <b:LCID>0</b:LCID>
    <b:Author>
      <b:Author>
        <b:NameList>
          <b:Person>
            <b:Last>Bridgman</b:Last>
            <b:First>P.W.</b:First>
          </b:Person>
        </b:NameList>
      </b:Author>
    </b:Author>
    <b:Title>The Logic of Modern Physics</b:Title>
    <b:Year>1927</b:Year>
    <b:City>New York: </b:City>
    <b:Publisher>The Macmillan Co.</b:Publisher>
    <b:StateProvince>New York: </b:StateProvince>
    <b:RefOrder>4</b:RefOrder>
  </b:Source>
  <b:Source>
    <b:Tag>Ste351</b:Tag>
    <b:SourceType>JournalArticle</b:SourceType>
    <b:Guid>{A16D4906-A34E-4014-BB8E-D88EA095143F}</b:Guid>
    <b:LCID>0</b:LCID>
    <b:Author>
      <b:Author>
        <b:NameList>
          <b:Person>
            <b:Last>Stevens</b:Last>
            <b:First>S.S.</b:First>
          </b:Person>
        </b:NameList>
      </b:Author>
    </b:Author>
    <b:Title>The Operational Basis of Psychology</b:Title>
    <b:Year>1935</b:Year>
    <b:JournalName>American Journal of Psychology</b:JournalName>
    <b:Pages>323-330</b:Pages>
    <b:Volume>47</b:Volume>
    <b:RefOrder>5</b:RefOrder>
  </b:Source>
  <b:Source>
    <b:Tag>Bri382</b:Tag>
    <b:SourceType>JournalArticle</b:SourceType>
    <b:Guid>{E4EEA701-551E-4134-8151-0DB58EA5B0FF}</b:Guid>
    <b:LCID>0</b:LCID>
    <b:Author>
      <b:Author>
        <b:NameList>
          <b:Person>
            <b:Last>Bridgman</b:Last>
            <b:First>P.W.</b:First>
          </b:Person>
        </b:NameList>
      </b:Author>
    </b:Author>
    <b:Title>Operational Analysis</b:Title>
    <b:JournalName>Philosophy of Science</b:JournalName>
    <b:Year>1938</b:Year>
    <b:Pages>114-131</b:Pages>
    <b:Volume>5</b:Volume>
    <b:RefOrder>6</b:RefOrder>
  </b:Source>
  <b:Source>
    <b:Tag>Chu711</b:Tag>
    <b:SourceType>Book</b:SourceType>
    <b:Guid>{7162E313-24A6-4954-B525-E238981800ED}</b:Guid>
    <b:LCID>0</b:LCID>
    <b:Author>
      <b:Author>
        <b:NameList>
          <b:Person>
            <b:Last>Churchman</b:Last>
            <b:First>C.</b:First>
            <b:Middle>W.</b:Middle>
          </b:Person>
        </b:NameList>
      </b:Author>
    </b:Author>
    <b:Title>The Design of Enquiring Systems: Basic Concepts of Systems and Organization</b:Title>
    <b:Year>1971</b:Year>
    <b:City>New York</b:City>
    <b:Publisher>Basic Books, Inc. Pub.</b:Publisher>
    <b:RefOrder>7</b:RefOrder>
  </b:Source>
  <b:Source>
    <b:Tag>Nav81</b:Tag>
    <b:SourceType>Book</b:SourceType>
    <b:Guid>{DA6AA39A-5684-4591-BFC6-B85C0613FAC5}</b:Guid>
    <b:LCID>0</b:LCID>
    <b:Author>
      <b:Author>
        <b:NameList>
          <b:Person>
            <b:Last>Navarte</b:Last>
            <b:First>C.</b:First>
          </b:Person>
        </b:NameList>
      </b:Author>
    </b:Author>
    <b:Title>Problemas de Método y Teoría (Method and Theory Problems) </b:Title>
    <b:Year>1981</b:Year>
    <b:City>Santiago de Chile</b:City>
    <b:Publisher>Universidad de Chile</b:Publisher>
    <b:RefOrder>8</b:RefOrder>
  </b:Source>
  <b:Source>
    <b:Tag>Gel94</b:Tag>
    <b:SourceType>Book</b:SourceType>
    <b:Guid>{E14D921C-9F44-4E4D-B536-F6A5A019B79F}</b:Guid>
    <b:LCID>0</b:LCID>
    <b:Author>
      <b:Author>
        <b:NameList>
          <b:Person>
            <b:Last>Gell-Mann</b:Last>
            <b:First>Murray</b:First>
          </b:Person>
        </b:NameList>
      </b:Author>
    </b:Author>
    <b:Title>The Quark and the Jaguar: Adventures in the Simple and the Complex</b:Title>
    <b:Year>1994</b:Year>
    <b:City>New York</b:City>
    <b:Publisher>W. H. Freeman and Company</b:Publisher>
    <b:StateProvince>New York</b:StateProvince>
    <b:CountryRegion>EUA</b:CountryRegion>
    <b:RefOrder>9</b:RefOrder>
  </b:Source>
  <b:Source>
    <b:Tag>Bre98</b:Tag>
    <b:SourceType>Book</b:SourceType>
    <b:Guid>{430DE933-5ED7-4F6C-A726-2611CAB39C91}</b:Guid>
    <b:LCID>0</b:LCID>
    <b:Author>
      <b:Author>
        <b:NameList>
          <b:Person>
            <b:Last>Brewer</b:Last>
            <b:First>E.</b:First>
            <b:Middle>Cobham</b:Middle>
          </b:Person>
        </b:NameList>
      </b:Author>
    </b:Author>
    <b:Title>Dictionary of Phrase and Fable</b:Title>
    <b:Year>1898</b:Year>
    <b:YearAccessed>2019</b:YearAccessed>
    <b:MonthAccessed>7</b:MonthAccessed>
    <b:DayAccessed>27</b:DayAccessed>
    <b:URL>www.fromoldbooks.org/Brewer-DictionaryOfPhraseAndFable/i/intellect.html</b:URL>
    <b:RefOrder>10</b:RefOrder>
  </b:Source>
  <b:Source>
    <b:Tag>Har17</b:Tag>
    <b:SourceType>InternetSite</b:SourceType>
    <b:Guid>{E779EA1A-B2E0-4953-B539-53798E153248}</b:Guid>
    <b:LCID>0</b:LCID>
    <b:Author>
      <b:Author>
        <b:NameList>
          <b:Person>
            <b:Last>Harper</b:Last>
            <b:First>D.</b:First>
          </b:Person>
        </b:NameList>
      </b:Author>
    </b:Author>
    <b:InternetSiteTitle>Online Etymology Dictionary</b:InternetSiteTitle>
    <b:URL>http://www.etymonline.com/</b:URL>
    <b:YearAccessed>2019</b:YearAccessed>
    <b:MonthAccessed>7</b:MonthAccessed>
    <b:DayAccessed>27</b:DayAccessed>
    <b:Year>2019</b:Year>
    <b:RefOrder>11</b:RefOrder>
  </b:Source>
  <b:Source>
    <b:Tag>Col98</b:Tag>
    <b:SourceType>Book</b:SourceType>
    <b:Guid>{F49A878C-08F8-45CC-9BA6-B1759EF48EAE}</b:Guid>
    <b:LCID>0</b:LCID>
    <b:Author>
      <b:Author>
        <b:NameList>
          <b:Person>
            <b:Last>Collins</b:Last>
            <b:First>R.</b:First>
          </b:Person>
        </b:NameList>
      </b:Author>
    </b:Author>
    <b:Year>1998</b:Year>
    <b:City>Cambridge</b:City>
    <b:Publisher>The Belknap Press of Harvard University Press.</b:Publisher>
    <b:StateProvince>Massachusetts</b:StateProvince>
    <b:CountryRegion>USA</b:CountryRegion>
    <b:Title>The Sociology of Philosophies: A Global theory of Intellectual change</b:Title>
    <b:RefOrder>12</b:RefOrder>
  </b:Source>
  <b:Source>
    <b:Tag>Cal131</b:Tag>
    <b:SourceType>DocumentFromInternetSite</b:SourceType>
    <b:Guid>{997D61AA-2098-4BD9-9626-5AAE86CE6AD8}</b:Guid>
    <b:LCID>0</b:LCID>
    <b:Author>
      <b:Author>
        <b:NameList>
          <b:Person>
            <b:Last>Callaos</b:Last>
            <b:First>Nagib</b:First>
          </b:Person>
        </b:NameList>
      </b:Author>
    </b:Author>
    <b:Title>The Notion of 'Notion'</b:Title>
    <b:Year>2013</b:Year>
    <b:URL>https://www.academia.edu/4415647/The_Notion_of_Notion</b:URL>
    <b:YearAccessed>2016</b:YearAccessed>
    <b:MonthAccessed>12</b:MonthAccessed>
    <b:DayAccessed>30</b:DayAccessed>
    <b:City>Winter Garden</b:City>
    <b:Institution>International Institute of Informatics and Systemics</b:Institution>
    <b:InternetSiteTitle>Academia.edy</b:InternetSiteTitle>
    <b:ProductionCompany>International Institute of Informatics and Systemics. </b:ProductionCompany>
    <b:RefOrder>28</b:RefOrder>
  </b:Source>
  <b:Source>
    <b:Tag>Onl19</b:Tag>
    <b:SourceType>InternetSite</b:SourceType>
    <b:Guid>{FC8882FF-89FE-44DA-B365-8BCC64D19E12}</b:Guid>
    <b:LCID>0</b:LCID>
    <b:Title>Online Etymological Dictionary</b:Title>
    <b:YearAccessed>2019</b:YearAccessed>
    <b:MonthAccessed>8</b:MonthAccessed>
    <b:DayAccessed>8</b:DayAccessed>
    <b:URL> https://www.etymonline.com/word/complication</b:URL>
    <b:RefOrder>13</b:RefOrder>
  </b:Source>
  <b:Source>
    <b:Tag>Kon19</b:Tag>
    <b:SourceType>DocumentFromInternetSite</b:SourceType>
    <b:Guid>{A23A267E-8E7B-4C19-9F12-58CCFE601A46}</b:Guid>
    <b:LCID>0</b:LCID>
    <b:Author>
      <b:Author>
        <b:NameList>
          <b:Person>
            <b:Last>Kondrashin</b:Last>
            <b:First>Igor</b:First>
            <b:Middle>I.</b:Middle>
          </b:Person>
        </b:NameList>
      </b:Author>
    </b:Author>
    <b:Title>World Philosophical Forum</b:Title>
    <b:Year>2019</b:Year>
    <b:InternetSiteTitle>The two Ancient Greek traditions: the first one is revived about 100 years ago. The time came to revive the second one and make it innovative</b:InternetSiteTitle>
    <b:YearAccessed>2019</b:YearAccessed>
    <b:MonthAccessed>11</b:MonthAccessed>
    <b:DayAccessed>24</b:DayAccessed>
    <b:URL>http://wpf-unesco.org/eng/train/train0.htm </b:URL>
    <b:RefOrder>17</b:RefOrder>
  </b:Source>
  <b:Source>
    <b:Tag>Fer691</b:Tag>
    <b:SourceType>Book</b:SourceType>
    <b:Guid>{D189659E-C2E5-4AB8-AEBB-4F21A35DF479}</b:Guid>
    <b:LCID>0</b:LCID>
    <b:Author>
      <b:Author>
        <b:NameList>
          <b:Person>
            <b:Last>Ferrater-Mora</b:Last>
            <b:First>J.</b:First>
          </b:Person>
        </b:NameList>
      </b:Author>
    </b:Author>
    <b:Title>Diccionario de Filosofía (vol. 1)</b:Title>
    <b:Year>1969a</b:Year>
    <b:City>Buenos Aires</b:City>
    <b:Publisher>Editorial Sudamericana</b:Publisher>
    <b:CountryRegion>Argentina</b:CountryRegion>
    <b:Volume>1</b:Volume>
    <b:RefOrder>19</b:RefOrder>
  </b:Source>
  <b:Source>
    <b:Tag>Car06</b:Tag>
    <b:SourceType>BookSection</b:SourceType>
    <b:Guid>{1D8724DB-9FC5-4641-ADC0-9703841776E0}</b:Guid>
    <b:LCID>0</b:LCID>
    <b:Author>
      <b:Author>
        <b:NameList>
          <b:Person>
            <b:Last>Cary</b:Last>
            <b:First>Phillip</b:First>
          </b:Person>
        </b:NameList>
      </b:Author>
      <b:Editor>
        <b:NameList>
          <b:Person>
            <b:Last>Kennedy</b:Last>
            <b:First>R.</b:First>
            <b:Middle>P.</b:Middle>
          </b:Person>
          <b:Person>
            <b:Last>Paffenroth</b:Last>
            <b:First>K.</b:First>
          </b:Person>
          <b:Person>
            <b:Last>and Doody</b:Last>
            <b:First>J.</b:First>
          </b:Person>
        </b:NameList>
      </b:Editor>
    </b:Author>
    <b:Title>The weight of Love: Augustinian Metaphors of movement in Dante’s Souls</b:Title>
    <b:Year>2006</b:Year>
    <b:City>Oxford</b:City>
    <b:Publisher>Lexington Books</b:Publisher>
    <b:BookTitle>Agustine and Literature</b:BookTitle>
    <b:Pages>15-36</b:Pages>
    <b:CountryRegion>UK</b:CountryRegion>
    <b:RefOrder>20</b:RefOrder>
  </b:Source>
  <b:Source>
    <b:Tag>Fer9b</b:Tag>
    <b:SourceType>Book</b:SourceType>
    <b:Guid>{A8E0313F-FF08-433D-84AE-6BC55B3D25C1}</b:Guid>
    <b:LCID>0</b:LCID>
    <b:Author>
      <b:Author>
        <b:NameList>
          <b:Person>
            <b:Last>Ferrater-Mora</b:Last>
            <b:First>J.</b:First>
          </b:Person>
        </b:NameList>
      </b:Author>
    </b:Author>
    <b:Title>Diccionario de Filosofía, Vol. 2</b:Title>
    <b:Year>1969b</b:Year>
    <b:City>Buenos aires</b:City>
    <b:Publisher>Editorial Suramericana</b:Publisher>
    <b:CountryRegion>Argentina</b:CountryRegion>
    <b:RefOrder>21</b:RefOrder>
  </b:Source>
  <b:Source>
    <b:Tag>Ber11</b:Tag>
    <b:SourceType>Book</b:SourceType>
    <b:Guid>{9A28262B-D9E6-4471-91DF-2280974C00C0}</b:Guid>
    <b:LCID>0</b:LCID>
    <b:Author>
      <b:Author>
        <b:NameList>
          <b:Person>
            <b:Last>Bergson</b:Last>
            <b:First>Henry</b:First>
          </b:Person>
        </b:NameList>
      </b:Author>
      <b:Translator>
        <b:NameList>
          <b:Person>
            <b:Last>Mitchell</b:Last>
            <b:First>Arthur</b:First>
          </b:Person>
        </b:NameList>
      </b:Translator>
    </b:Author>
    <b:Title>Creative Evolution</b:Title>
    <b:Year>1911</b:Year>
    <b:City>New York</b:City>
    <b:Publisher>Henry Holt and Company</b:Publisher>
    <b:StateProvince>New York</b:StateProvince>
    <b:YearAccessed>2019</b:YearAccessed>
    <b:MonthAccessed>11</b:MonthAccessed>
    <b:DayAccessed>30</b:DayAccessed>
    <b:URL>https://brocku.ca/MeadProject/Bergson/Bergson_1911a/Bergson_1911_00b.html</b:URL>
    <b:RefOrder>29</b:RefOrder>
  </b:Source>
  <b:Source>
    <b:Tag>Mer19</b:Tag>
    <b:SourceType>InternetSite</b:SourceType>
    <b:Guid>{09DFA2A7-FC94-4039-BE05-5ECD1A5FAB74}</b:Guid>
    <b:LCID>0</b:LCID>
    <b:InternetSiteTitle>Merriam-Webster.com</b:InternetSiteTitle>
    <b:YearAccessed>2019</b:YearAccessed>
    <b:MonthAccessed>30</b:MonthAccessed>
    <b:DayAccessed>11</b:DayAccessed>
    <b:URL>https://www.merriam-webster.com</b:URL>
    <b:RefOrder>22</b:RefOrder>
  </b:Source>
  <b:Source>
    <b:Tag>Lon09</b:Tag>
    <b:SourceType>Book</b:SourceType>
    <b:Guid>{840CFD0F-43F8-4C07-9563-3D77BA1065E7}</b:Guid>
    <b:LCID>0</b:LCID>
    <b:Author>
      <b:Author>
        <b:NameList>
          <b:Person>
            <b:Last>Lonergan</b:Last>
            <b:First>Bernard</b:First>
          </b:Person>
        </b:NameList>
      </b:Author>
    </b:Author>
    <b:Title>Collected Works of Bernard Lonergan - The Triune God: Systematics</b:Title>
    <b:Year>2009</b:Year>
    <b:City>Toronto</b:City>
    <b:Publisher>University of Toronto Press, Scholarly Publishing Division;</b:Publisher>
    <b:CountryRegion>Canada</b:CountryRegion>
    <b:Pages>880</b:Pages>
    <b:Edition>1st Edition (June 29, 2009)</b:Edition>
    <b:RefOrder>30</b:RefOrder>
  </b:Source>
  <b:Source>
    <b:Tag>McP10</b:Tag>
    <b:SourceType>Book</b:SourceType>
    <b:Guid>{5D172CE2-EB35-41BF-A1F1-45536824CA09}</b:Guid>
    <b:LCID>0</b:LCID>
    <b:Author>
      <b:Author>
        <b:NameList>
          <b:Person>
            <b:Last>McPartland</b:Last>
            <b:First>Thomas,</b:First>
            <b:Middle>J.</b:Middle>
          </b:Person>
        </b:NameList>
      </b:Author>
    </b:Author>
    <b:Title>Lonergan and Historiogrpahy: The Epistemological Philosophy of History.</b:Title>
    <b:Year>2010</b:Year>
    <b:City>Columbia</b:City>
    <b:Publisher>Universityof Missouri Prass</b:Publisher>
    <b:StateProvince>Missouri</b:StateProvince>
    <b:CountryRegion>EUA</b:CountryRegion>
    <b:Pages>214</b:Pages>
    <b:RefOrder>14</b:RefOrder>
  </b:Source>
  <b:Source>
    <b:Tag>Cal132</b:Tag>
    <b:SourceType>Report</b:SourceType>
    <b:Guid>{9E22AA5A-B4CC-49A7-B81B-E2F40B326C45}</b:Guid>
    <b:LCID>0</b:LCID>
    <b:Author>
      <b:Author>
        <b:NameList>
          <b:Person>
            <b:Last>Callaos</b:Last>
            <b:First>N.</b:First>
          </b:Person>
        </b:NameList>
      </b:Author>
    </b:Author>
    <b:Title>Cognition and Knowledge</b:Title>
    <b:InternetSiteTitle>International Institute of Informatics and Systemics</b:InternetSiteTitle>
    <b:Year>2013b</b:Year>
    <b:URL>http://www.iiis.org/Nagib-Callaos/Cognition-and-Knowledge/</b:URL>
    <b:Publisher>International Institute of Informatics and Systemics</b:Publisher>
    <b:City>Orlando</b:City>
    <b:YearAccessed>2017</b:YearAccessed>
    <b:MonthAccessed>3</b:MonthAccessed>
    <b:DayAccessed>19</b:DayAccessed>
    <b:RefOrder>16</b:RefOrder>
  </b:Source>
  <b:Source>
    <b:Tag>Sch90</b:Tag>
    <b:SourceType>Book</b:SourceType>
    <b:Guid>{35FF644A-1792-4BD2-A4F6-58373CFC63CE}</b:Guid>
    <b:LCID>0</b:LCID>
    <b:Author>
      <b:Author>
        <b:NameList>
          <b:Person>
            <b:Last>Schroeder</b:Last>
            <b:First>M.</b:First>
            <b:Middle>Frederic</b:Middle>
          </b:Person>
          <b:Person>
            <b:Last>Todd</b:Last>
            <b:First>Robert</b:First>
            <b:Middle>B.</b:Middle>
          </b:Person>
        </b:NameList>
      </b:Author>
    </b:Author>
    <b:Title>The Greek Aristotelian Commentators on the Intellect</b:Title>
    <b:Year>1990</b:Year>
    <b:City>Toronto</b:City>
    <b:Publisher>Pontifical Insitute of Mediaeval Studies</b:Publisher>
    <b:StateProvince>Ontario</b:StateProvince>
    <b:CountryRegion>Canada</b:CountryRegion>
    <b:RefOrder>23</b:RefOrder>
  </b:Source>
  <b:Source>
    <b:Tag>Eti19</b:Tag>
    <b:SourceType>InternetSite</b:SourceType>
    <b:Guid>{A7201ED5-4851-4FF8-A134-93A9CB2BE54A}</b:Guid>
    <b:LCID>0</b:LCID>
    <b:Author>
      <b:Author>
        <b:NameList>
          <b:Person>
            <b:Last>Etimoitaliano</b:Last>
          </b:Person>
        </b:NameList>
      </b:Author>
    </b:Author>
    <b:Title>Intelligenza</b:Title>
    <b:Year>2019</b:Year>
    <b:YearAccessed>2019</b:YearAccessed>
    <b:MonthAccessed>7</b:MonthAccessed>
    <b:DayAccessed>27</b:DayAccessed>
    <b:URL> https://www.etimoitaliano.it/2010/11/etimologia-della-parola-intelligenza.html</b:URL>
    <b:RefOrder>31</b:RefOrder>
  </b:Source>
  <b:Source>
    <b:Tag>Ful06</b:Tag>
    <b:SourceType>Book</b:SourceType>
    <b:Guid>{077B9AE7-3EC8-4158-9007-949BD27A3B16}</b:Guid>
    <b:LCID>0</b:LCID>
    <b:Author>
      <b:Author>
        <b:NameList>
          <b:Person>
            <b:Last>Fuller</b:Last>
            <b:First>S.</b:First>
          </b:Person>
        </b:NameList>
      </b:Author>
    </b:Author>
    <b:Title>The Intellectual</b:Title>
    <b:Year>2006</b:Year>
    <b:City>Cambridge,</b:City>
    <b:Publisher>Icon Books</b:Publisher>
    <b:CountryRegion>UK</b:CountryRegion>
    <b:RefOrder>18</b:RefOrder>
  </b:Source>
  <b:Source>
    <b:Tag>Spa72</b:Tag>
    <b:SourceType>JournalArticle</b:SourceType>
    <b:Guid>{CA907CB7-0C85-43BA-8F86-7EB58863C0A1}</b:Guid>
    <b:LCID>0</b:LCID>
    <b:Author>
      <b:Author>
        <b:NameList>
          <b:Person>
            <b:Last>Spade</b:Last>
            <b:First>Paul</b:First>
            <b:Middle>Vincent</b:Middle>
          </b:Person>
        </b:NameList>
      </b:Author>
    </b:Author>
    <b:Title>The Unity of a Science According to Peter Auriol</b:Title>
    <b:JournalName>Franciscan Studies</b:JournalName>
    <b:Year>1972</b:Year>
    <b:Pages>203-217</b:Pages>
    <b:Volume>32</b:Volume>
    <b:Publisher> St. Bonaventure University - Franciscan Institute Publications</b:Publisher>
    <b:RefOrder>25</b:RefOrder>
  </b:Source>
  <b:Source>
    <b:Tag>Par14</b:Tag>
    <b:SourceType>InternetSite</b:SourceType>
    <b:Guid>{161C5BF9-FAB0-47E5-A17B-D97637287F3E}</b:Guid>
    <b:LCID>0</b:LCID>
    <b:Author>
      <b:Author>
        <b:NameList>
          <b:Person>
            <b:Last>Parry</b:Last>
            <b:First>Richard</b:First>
          </b:Person>
        </b:NameList>
      </b:Author>
      <b:Editor>
        <b:NameList>
          <b:Person>
            <b:Last>Zalta</b:Last>
            <b:First>Edward</b:First>
            <b:Middle>N.</b:Middle>
          </b:Person>
        </b:NameList>
      </b:Editor>
    </b:Author>
    <b:Title>Episteme and Techne, ,,</b:Title>
    <b:InternetSiteTitle>The Stanford Encyclopedia of Philosophy</b:InternetSiteTitle>
    <b:Year>2014</b:Year>
    <b:YearAccessed>2019</b:YearAccessed>
    <b:MonthAccessed>12</b:MonthAccessed>
    <b:DayAccessed>5</b:DayAccessed>
    <b:URL>https://plato.stanford.edu/entries/episteme-techne/</b:URL>
    <b:ProductionCompany>Metaphysics Research Lab, Stanford University</b:ProductionCompany>
    <b:RefOrder>24</b:RefOrder>
  </b:Source>
  <b:Source>
    <b:Tag>Enc</b:Tag>
    <b:SourceType>DocumentFromInternetSite</b:SourceType>
    <b:Guid>{4408B2BE-4023-4EA4-B9B1-D383E77A8C19}</b:Guid>
    <b:LCID>0</b:LCID>
    <b:Title>Encyclopaedia Britannica</b:Title>
    <b:InternetSiteTitle>Pantheism</b:InternetSiteTitle>
    <b:Author>
      <b:Author>
        <b:NameList>
          <b:Person>
            <b:Last>Reese</b:Last>
            <b:First>William</b:First>
          </b:Person>
        </b:NameList>
      </b:Author>
    </b:Author>
    <b:Year>2019</b:Year>
    <b:Month>8</b:Month>
    <b:Day>20</b:Day>
    <b:YearAccessed>2019</b:YearAccessed>
    <b:URL>https://www.britannica.com/contributor/William-L-Reese/2428</b:URL>
    <b:RefOrder>26</b:RefOrder>
  </b:Source>
  <b:Source>
    <b:Tag>Gil56</b:Tag>
    <b:SourceType>Book</b:SourceType>
    <b:Guid>{D2E75D04-E71F-4780-9560-B33BFBEA6DB3}</b:Guid>
    <b:LCID>0</b:LCID>
    <b:Author>
      <b:Author>
        <b:NameList>
          <b:Person>
            <b:Last>Gilson</b:Last>
            <b:First>E.</b:First>
          </b:Person>
        </b:NameList>
      </b:Author>
    </b:Author>
    <b:Title>The Christian Philosophy of St. Thomas Aquinas</b:Title>
    <b:Year>1956</b:Year>
    <b:City>Notre Dame</b:City>
    <b:Publisher>University of Notre Dame Press</b:Publisher>
    <b:StateProvince>Indiana</b:StateProvince>
    <b:CountryRegion>EUA </b:CountryRegion>
    <b:RefOrder>27</b:RefOrder>
  </b:Source>
  <b:Source>
    <b:Tag>Mar67</b:Tag>
    <b:SourceType>Book</b:SourceType>
    <b:Guid>{4BABA749-6E8F-4667-83D0-F8C724AE225F}</b:Guid>
    <b:LCID>1033</b:LCID>
    <b:Author>
      <b:Author>
        <b:NameList>
          <b:Person>
            <b:Last>Marías</b:Last>
            <b:First>Julián</b:First>
          </b:Person>
        </b:NameList>
      </b:Author>
      <b:Translator>
        <b:NameList>
          <b:Person>
            <b:Last>Strowbridge</b:Last>
            <b:First>Stanley</b:First>
            <b:Middle>Appelbaum and Clarence C.</b:Middle>
          </b:Person>
        </b:NameList>
      </b:Translator>
    </b:Author>
    <b:Title>History of Philosophy</b:Title>
    <b:Year>1967</b:Year>
    <b:City>New York</b:City>
    <b:Publisher>Dover Publicartions, Inc.</b:Publisher>
    <b:Pages>505</b:Pages>
    <b:RefOrder>32</b:RefOrder>
  </b:Source>
  <b:Source>
    <b:Tag>Cas20</b:Tag>
    <b:SourceType>JournalArticle</b:SourceType>
    <b:Guid>{7B44440F-31FF-41E5-8075-74F38DD4296B}</b:Guid>
    <b:LCID>0</b:LCID>
    <b:Author>
      <b:Author>
        <b:NameList>
          <b:Person>
            <b:Last>Casadevall</b:Last>
            <b:First>Arturo</b:First>
          </b:Person>
          <b:Person>
            <b:Last>Fang</b:Last>
            <b:First>Ferric</b:First>
            <b:Middle>C. DOI: 10.1128/mBio.01902-16,</b:Middle>
          </b:Person>
        </b:NameList>
      </b:Author>
    </b:Author>
    <b:Title>Rigorous Science: a How-To Guide</b:Title>
    <b:Year>2020</b:Year>
    <b:Publisher>American Society of Micro Biology</b:Publisher>
    <b:JournalName>mBio</b:JournalName>
    <b:YearAccessed>2020</b:YearAccessed>
    <b:MonthAccessed>2</b:MonthAccessed>
    <b:DayAccessed>23</b:DayAccessed>
    <b:URL>https://mbio.asm.org/content/7/6/e01902-16</b:URL>
    <b:DOI> DOI: 10.1128/mBio.01902-16</b:DOI>
    <b:RefOrder>33</b:RefOrder>
  </b:Source>
  <b:Source>
    <b:Tag>Fey10</b:Tag>
    <b:SourceType>Book</b:SourceType>
    <b:Guid>{69497A26-D543-4120-832E-28BAC633CED4}</b:Guid>
    <b:LCID>0</b:LCID>
    <b:Author>
      <b:Author>
        <b:NameList>
          <b:Person>
            <b:Last>Feyerabend</b:Last>
            <b:First>P.</b:First>
          </b:Person>
        </b:NameList>
      </b:Author>
    </b:Author>
    <b:Title>Against method</b:Title>
    <b:Year>1975/2010</b:Year>
    <b:Publisher>New Left Books</b:Publisher>
    <b:Edition>Fourth Edition by Verso</b:Edition>
    <b:RefOrder>34</b:RefOrder>
  </b:Source>
  <b:Source>
    <b:Tag>Cal951</b:Tag>
    <b:SourceType>Book</b:SourceType>
    <b:Guid>{9C136189-AF70-48EC-9267-E93FBF8FFCE4}</b:Guid>
    <b:LCID>1033</b:LCID>
    <b:Author>
      <b:Author>
        <b:NameList>
          <b:Person>
            <b:Last>Callaos</b:Last>
            <b:First>Nagib</b:First>
          </b:Person>
        </b:NameList>
      </b:Author>
    </b:Author>
    <b:Title>Metodología Sistémica de Sistemas [A Systemic Systems Methodology]</b:Title>
    <b:Year>1995</b:Year>
    <b:City>Caracas</b:City>
    <b:Publisher>Universidad Simón Bolívar</b:Publisher>
    <b:CountryRegion>Venezuela</b:CountryRegion>
    <b:Pages>687</b:Pages>
    <b:YearAccessed>2016</b:YearAccessed>
    <b:MonthAccessed>December</b:MonthAccessed>
    <b:DayAccessed>10</b:DayAccessed>
    <b:URL>http://159.90.80.55/tesis/000077222.pdf and http://www.academia.edu/10149068/Metodolog%C3%ADa_Sist%C3%A9mica_de_Sistemas_Conceptos_y_Aplicaciones</b:URL>
    <b:RefOrder>35</b:RefOrder>
  </b:Source>
  <b:Source>
    <b:Tag>Ash56</b:Tag>
    <b:SourceType>Book</b:SourceType>
    <b:Guid>{F3A52ADA-6614-4122-ADCD-22A08793AEFE}</b:Guid>
    <b:LCID>0</b:LCID>
    <b:Author>
      <b:Author>
        <b:NameList>
          <b:Person>
            <b:Last>Ashby</b:Last>
            <b:First>W.</b:First>
            <b:Middle>R. An Introduction to Cybernetics</b:Middle>
          </b:Person>
        </b:NameList>
      </b:Author>
    </b:Author>
    <b:Title>An Introduction to Cybernetics</b:Title>
    <b:Year>1956</b:Year>
    <b:YearAccessed>2019</b:YearAccessed>
    <b:MonthAccessed>8</b:MonthAccessed>
    <b:DayAccessed>31</b:DayAccessed>
    <b:URL>http://pespmc1.vub.ac.be/books/IntroCyb.pdf</b:URL>
    <b:City>London</b:City>
    <b:Publisher>Chapman &amp; Hall,</b:Publisher>
    <b:CountryRegion>United Kingdom</b:CountryRegion>
    <b:RefOrder>36</b:RefOrder>
  </b:Source>
  <b:Source>
    <b:Tag>Ble15</b:Tag>
    <b:SourceType>JournalArticle</b:SourceType>
    <b:Guid>{F703F191-4D06-41F9-8FB1-2E0802B0ED46}</b:Guid>
    <b:LCID>0</b:LCID>
    <b:Author>
      <b:Author>
        <b:NameList>
          <b:Person>
            <b:Last>Bleske-Rechekkatelyn</b:Last>
            <b:First>April</b:First>
          </b:Person>
          <b:Person>
            <b:Last>Morrisonluke</b:Last>
            <b:First>M.</b:First>
          </b:Person>
          <b:Person>
            <b:Last>Heidtke</b:Last>
            <b:First>D.</b:First>
          </b:Person>
        </b:NameList>
      </b:Author>
    </b:Author>
    <b:Title>Causal Inference from Descriptions of Experimental and Non-Experimental Research: Public Understanding of Correlation-Versus-Causation</b:Title>
    <b:Year>2015</b:Year>
    <b:Pages>48-70</b:Pages>
    <b:Publisher>Taylor &amp; Francis Group, LLC. </b:Publisher>
    <b:JournalName>The Journal of General Psychology</b:JournalName>
    <b:Volume>142</b:Volume>
    <b:Issue>1</b:Issue>
    <b:RefOrder>37</b:RefOrder>
  </b:Source>
  <b:Source>
    <b:Tag>Kid06</b:Tag>
    <b:SourceType>Book</b:SourceType>
    <b:Guid>{F1CC1966-1E43-45A8-8344-983B714B6B04}</b:Guid>
    <b:LCID>0</b:LCID>
    <b:Author>
      <b:Author>
        <b:NameList>
          <b:Person>
            <b:Last>Kida</b:Last>
            <b:First>T.</b:First>
            <b:Middle>E. 200 .Don’t believe everything you think: The 6 basic mistakes we make in hinking. Amherst, NY: Prometheus Books</b:Middle>
          </b:Person>
        </b:NameList>
      </b:Author>
    </b:Author>
    <b:Title>Don’t believe everything you think: The 6 basic mistakes we make in Thinking</b:Title>
    <b:Year>2006</b:Year>
    <b:City>Amherst</b:City>
    <b:Publisher>Prometheus Books</b:Publisher>
    <b:StateProvince>New York</b:StateProvince>
    <b:CountryRegion>USA</b:CountryRegion>
    <b:RefOrder>38</b:RefOrder>
  </b:Source>
  <b:Source>
    <b:Tag>Sta10</b:Tag>
    <b:SourceType>Book</b:SourceType>
    <b:Guid>{A09B0F5A-5D3F-4AA7-909E-221DCD6C4AA0}</b:Guid>
    <b:LCID>0</b:LCID>
    <b:Author>
      <b:Author>
        <b:NameList>
          <b:Person>
            <b:Last>Stanovich</b:Last>
            <b:First>K.</b:First>
            <b:Middle>E. (9th ed.). Boston,</b:Middle>
          </b:Person>
        </b:NameList>
      </b:Author>
    </b:Author>
    <b:Title>How to think straight about psychology</b:Title>
    <b:Year>2010</b:Year>
    <b:City>Boston</b:City>
    <b:Publisher>Allyn &amp; Bacon.</b:Publisher>
    <b:StateProvince>Massachusetts</b:StateProvince>
    <b:CountryRegion>USA</b:CountryRegion>
    <b:Edition>9th</b:Edition>
    <b:RefOrder>39</b:RefOrder>
  </b:Source>
  <b:Source>
    <b:Tag>Cal20</b:Tag>
    <b:SourceType>DocumentFromInternetSite</b:SourceType>
    <b:Guid>{C80B8A47-36BF-4302-8C69-C54643D9DEA5}</b:Guid>
    <b:LCID>0</b:LCID>
    <b:Author>
      <b:Author>
        <b:NameList>
          <b:Person>
            <b:Last>Callaos</b:Last>
            <b:First>N</b:First>
          </b:Person>
        </b:NameList>
      </b:Author>
      <b:ProducerName>
        <b:NameList>
          <b:Person>
            <b:Last>Systemics.</b:Last>
            <b:First>International</b:First>
            <b:Middle>Institute of Informatics ans</b:Middle>
          </b:Person>
        </b:NameList>
      </b:ProducerName>
    </b:Author>
    <b:Title>A Systemic Perspective of the Notions of Subject and Object</b:Title>
    <b:Year>2020</b:Year>
    <b:InternetSiteTitle>IIIS</b:InternetSiteTitle>
    <b:YearAccessed>2020</b:YearAccessed>
    <b:MonthAccessed>2</b:MonthAccessed>
    <b:DayAccessed>16</b:DayAccessed>
    <b:URL>http://www.iiis.org/nagib-callaos/Systemic-relationships-between-subject-and-object</b:URL>
    <b:RefOrder>15</b:RefOrder>
  </b:Source>
</b:Sources>
</file>

<file path=customXml/itemProps1.xml><?xml version="1.0" encoding="utf-8"?>
<ds:datastoreItem xmlns:ds="http://schemas.openxmlformats.org/officeDocument/2006/customXml" ds:itemID="{67665A64-A8F6-4811-B418-8C61181B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2809</Words>
  <Characters>15736</Characters>
  <Application>Microsoft Office Word</Application>
  <DocSecurity>0</DocSecurity>
  <Lines>334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2021-05-01T00:23:00Z</dcterms:created>
  <dcterms:modified xsi:type="dcterms:W3CDTF">2021-05-01T00:23:00Z</dcterms:modified>
</cp:coreProperties>
</file>